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F4C" w:rsidRDefault="006D3F4C">
      <w:bookmarkStart w:id="0" w:name="_GoBack"/>
      <w:bookmarkEnd w:id="0"/>
    </w:p>
    <w:tbl>
      <w:tblPr>
        <w:tblStyle w:val="TableGrid"/>
        <w:tblW w:w="15021" w:type="dxa"/>
        <w:tblLayout w:type="fixed"/>
        <w:tblLook w:val="04A0" w:firstRow="1" w:lastRow="0" w:firstColumn="1" w:lastColumn="0" w:noHBand="0" w:noVBand="1"/>
      </w:tblPr>
      <w:tblGrid>
        <w:gridCol w:w="1413"/>
        <w:gridCol w:w="3685"/>
        <w:gridCol w:w="3402"/>
        <w:gridCol w:w="5245"/>
        <w:gridCol w:w="1276"/>
      </w:tblGrid>
      <w:tr w:rsidR="00F00307" w:rsidTr="00EF0EF0">
        <w:trPr>
          <w:trHeight w:val="249"/>
        </w:trPr>
        <w:tc>
          <w:tcPr>
            <w:tcW w:w="1413" w:type="dxa"/>
            <w:vAlign w:val="center"/>
          </w:tcPr>
          <w:p w:rsidR="00F00307" w:rsidRDefault="00F00307" w:rsidP="003D0428">
            <w:pPr>
              <w:jc w:val="center"/>
              <w:rPr>
                <w:b/>
                <w:sz w:val="18"/>
              </w:rPr>
            </w:pPr>
            <w:r>
              <w:rPr>
                <w:b/>
                <w:sz w:val="18"/>
              </w:rPr>
              <w:t>Protected Characteristics</w:t>
            </w:r>
          </w:p>
          <w:p w:rsidR="00F00307" w:rsidRPr="006D3F4C" w:rsidRDefault="00F00307" w:rsidP="006D3F4C">
            <w:pPr>
              <w:jc w:val="center"/>
              <w:rPr>
                <w:b/>
                <w:sz w:val="18"/>
              </w:rPr>
            </w:pPr>
          </w:p>
        </w:tc>
        <w:tc>
          <w:tcPr>
            <w:tcW w:w="3685" w:type="dxa"/>
          </w:tcPr>
          <w:p w:rsidR="00F00307" w:rsidRPr="00E06960" w:rsidRDefault="00F00307" w:rsidP="00EF0EF0">
            <w:pPr>
              <w:jc w:val="center"/>
              <w:rPr>
                <w:rFonts w:ascii="Sassoon Infant Std" w:hAnsi="Sassoon Infant Std" w:cstheme="minorHAnsi"/>
                <w:b/>
                <w:sz w:val="20"/>
                <w:u w:val="single"/>
              </w:rPr>
            </w:pPr>
            <w:r w:rsidRPr="00E06960">
              <w:rPr>
                <w:rFonts w:ascii="Sassoon Infant Std" w:hAnsi="Sassoon Infant Std" w:cstheme="minorHAnsi"/>
                <w:b/>
                <w:sz w:val="20"/>
                <w:u w:val="single"/>
              </w:rPr>
              <w:t xml:space="preserve">Classroom texts </w:t>
            </w:r>
          </w:p>
        </w:tc>
        <w:tc>
          <w:tcPr>
            <w:tcW w:w="3402" w:type="dxa"/>
          </w:tcPr>
          <w:p w:rsidR="00084FF7" w:rsidRPr="00E06960" w:rsidRDefault="00084FF7" w:rsidP="00EF0EF0">
            <w:pPr>
              <w:shd w:val="clear" w:color="auto" w:fill="FFFFFF"/>
              <w:spacing w:before="100" w:beforeAutospacing="1" w:after="100" w:afterAutospacing="1"/>
              <w:jc w:val="center"/>
              <w:rPr>
                <w:rFonts w:ascii="Sassoon Infant Std" w:hAnsi="Sassoon Infant Std" w:cstheme="minorHAnsi"/>
                <w:b/>
                <w:sz w:val="20"/>
                <w:u w:val="single"/>
              </w:rPr>
            </w:pPr>
            <w:r>
              <w:rPr>
                <w:rFonts w:ascii="Sassoon Infant Std" w:hAnsi="Sassoon Infant Std" w:cstheme="minorHAnsi"/>
                <w:b/>
                <w:sz w:val="20"/>
                <w:u w:val="single"/>
              </w:rPr>
              <w:t xml:space="preserve">Curriculum </w:t>
            </w:r>
            <w:r w:rsidR="00EF0EF0">
              <w:rPr>
                <w:rFonts w:ascii="Sassoon Infant Std" w:hAnsi="Sassoon Infant Std" w:cstheme="minorHAnsi"/>
                <w:b/>
                <w:sz w:val="20"/>
                <w:u w:val="single"/>
              </w:rPr>
              <w:t>Te</w:t>
            </w:r>
            <w:r w:rsidR="001C1568" w:rsidRPr="00E06960">
              <w:rPr>
                <w:rFonts w:ascii="Sassoon Infant Std" w:hAnsi="Sassoon Infant Std" w:cstheme="minorHAnsi"/>
                <w:b/>
                <w:sz w:val="20"/>
                <w:u w:val="single"/>
              </w:rPr>
              <w:t>xt</w:t>
            </w:r>
            <w:r>
              <w:rPr>
                <w:rFonts w:ascii="Sassoon Infant Std" w:hAnsi="Sassoon Infant Std" w:cstheme="minorHAnsi"/>
                <w:b/>
                <w:sz w:val="20"/>
                <w:u w:val="single"/>
              </w:rPr>
              <w:t>s</w:t>
            </w:r>
          </w:p>
        </w:tc>
        <w:tc>
          <w:tcPr>
            <w:tcW w:w="6521" w:type="dxa"/>
            <w:gridSpan w:val="2"/>
            <w:vAlign w:val="center"/>
          </w:tcPr>
          <w:p w:rsidR="003D0428" w:rsidRPr="00E06960" w:rsidRDefault="00EF0EF0" w:rsidP="00EF0EF0">
            <w:pPr>
              <w:jc w:val="center"/>
              <w:rPr>
                <w:rFonts w:ascii="Sassoon Infant Std" w:hAnsi="Sassoon Infant Std" w:cstheme="minorHAnsi"/>
                <w:b/>
                <w:sz w:val="20"/>
                <w:u w:val="single"/>
              </w:rPr>
            </w:pPr>
            <w:r>
              <w:rPr>
                <w:rFonts w:ascii="Sassoon Infant Std" w:hAnsi="Sassoon Infant Std" w:cstheme="minorHAnsi"/>
                <w:b/>
                <w:sz w:val="20"/>
                <w:u w:val="single"/>
              </w:rPr>
              <w:t>S</w:t>
            </w:r>
            <w:r w:rsidR="00F00307" w:rsidRPr="00E06960">
              <w:rPr>
                <w:rFonts w:ascii="Sassoon Infant Std" w:hAnsi="Sassoon Infant Std" w:cstheme="minorHAnsi"/>
                <w:b/>
                <w:sz w:val="20"/>
                <w:u w:val="single"/>
              </w:rPr>
              <w:t xml:space="preserve">ubject Areas: </w:t>
            </w:r>
          </w:p>
        </w:tc>
      </w:tr>
      <w:tr w:rsidR="00617FDF" w:rsidTr="00617FDF">
        <w:trPr>
          <w:trHeight w:val="771"/>
        </w:trPr>
        <w:tc>
          <w:tcPr>
            <w:tcW w:w="15021" w:type="dxa"/>
            <w:gridSpan w:val="5"/>
            <w:vAlign w:val="center"/>
          </w:tcPr>
          <w:p w:rsidR="00617FDF" w:rsidRPr="00617FDF" w:rsidRDefault="00617FDF" w:rsidP="001A3E70">
            <w:pPr>
              <w:jc w:val="center"/>
              <w:rPr>
                <w:rFonts w:ascii="Sassoon Infant Std" w:hAnsi="Sassoon Infant Std" w:cstheme="minorHAnsi"/>
                <w:b/>
                <w:sz w:val="24"/>
                <w:szCs w:val="24"/>
                <w:u w:val="single"/>
              </w:rPr>
            </w:pPr>
            <w:r w:rsidRPr="00EF0EF0">
              <w:rPr>
                <w:rFonts w:ascii="Sassoon Infant Std" w:eastAsia="Times New Roman" w:hAnsi="Sassoon Infant Std" w:cs="Calibri"/>
                <w:color w:val="000000"/>
                <w:sz w:val="20"/>
                <w:szCs w:val="24"/>
              </w:rPr>
              <w:t xml:space="preserve">Due to the age and stage of development of children in KS1, the protected characteristic are explored both implicitly and explicitly through narrative and exposure to characters and people through history. We address and discuss </w:t>
            </w:r>
            <w:r w:rsidR="001A3E70" w:rsidRPr="00EF0EF0">
              <w:rPr>
                <w:rFonts w:ascii="Sassoon Infant Std" w:eastAsia="Times New Roman" w:hAnsi="Sassoon Infant Std" w:cs="Calibri"/>
                <w:color w:val="000000"/>
                <w:sz w:val="20"/>
                <w:szCs w:val="24"/>
              </w:rPr>
              <w:t xml:space="preserve">many of the characteristics </w:t>
            </w:r>
            <w:r w:rsidRPr="00EF0EF0">
              <w:rPr>
                <w:rFonts w:ascii="Sassoon Infant Std" w:eastAsia="Times New Roman" w:hAnsi="Sassoon Infant Std" w:cs="Calibri"/>
                <w:color w:val="000000"/>
                <w:sz w:val="20"/>
                <w:szCs w:val="24"/>
              </w:rPr>
              <w:t>explicit</w:t>
            </w:r>
            <w:r w:rsidR="001A3E70" w:rsidRPr="00EF0EF0">
              <w:rPr>
                <w:rFonts w:ascii="Sassoon Infant Std" w:eastAsia="Times New Roman" w:hAnsi="Sassoon Infant Std" w:cs="Calibri"/>
                <w:color w:val="000000"/>
                <w:sz w:val="20"/>
                <w:szCs w:val="24"/>
              </w:rPr>
              <w:t>ly through learning such as PSHE and RE</w:t>
            </w:r>
            <w:r w:rsidRPr="00EF0EF0">
              <w:rPr>
                <w:rFonts w:ascii="Sassoon Infant Std" w:eastAsia="Times New Roman" w:hAnsi="Sassoon Infant Std" w:cs="Calibri"/>
                <w:color w:val="000000"/>
                <w:sz w:val="20"/>
                <w:szCs w:val="24"/>
              </w:rPr>
              <w:t>, alongside implicit exposure through carefully selected clip art, photos and story settings, etc.</w:t>
            </w:r>
          </w:p>
        </w:tc>
      </w:tr>
      <w:tr w:rsidR="007C22FC" w:rsidRPr="005B03B5" w:rsidTr="00EF0EF0">
        <w:trPr>
          <w:trHeight w:val="2258"/>
        </w:trPr>
        <w:tc>
          <w:tcPr>
            <w:tcW w:w="1413" w:type="dxa"/>
            <w:shd w:val="clear" w:color="auto" w:fill="FFFFCC"/>
          </w:tcPr>
          <w:p w:rsidR="00597013" w:rsidRDefault="00B07924" w:rsidP="007C22FC">
            <w:pPr>
              <w:jc w:val="center"/>
              <w:rPr>
                <w:rFonts w:ascii="Sassoon Infant Std" w:hAnsi="Sassoon Infant Std"/>
                <w:b/>
                <w:sz w:val="28"/>
                <w:szCs w:val="28"/>
              </w:rPr>
            </w:pPr>
            <w:r>
              <w:br w:type="page"/>
            </w:r>
            <w:r w:rsidR="003D0428">
              <w:rPr>
                <w:rFonts w:ascii="Sassoon Infant Std" w:hAnsi="Sassoon Infant Std"/>
                <w:b/>
                <w:sz w:val="28"/>
                <w:szCs w:val="28"/>
              </w:rPr>
              <w:t xml:space="preserve">Class </w:t>
            </w:r>
          </w:p>
          <w:p w:rsidR="007C22FC" w:rsidRPr="00E06960" w:rsidRDefault="00597013" w:rsidP="007C22FC">
            <w:pPr>
              <w:jc w:val="center"/>
              <w:rPr>
                <w:rFonts w:ascii="Sassoon Infant Std" w:hAnsi="Sassoon Infant Std"/>
                <w:b/>
                <w:sz w:val="28"/>
                <w:szCs w:val="28"/>
              </w:rPr>
            </w:pPr>
            <w:r>
              <w:rPr>
                <w:rFonts w:ascii="Sassoon Infant Std" w:hAnsi="Sassoon Infant Std"/>
                <w:b/>
                <w:sz w:val="28"/>
                <w:szCs w:val="28"/>
              </w:rPr>
              <w:t xml:space="preserve">Year </w:t>
            </w:r>
            <w:r w:rsidR="003D0428">
              <w:rPr>
                <w:rFonts w:ascii="Sassoon Infant Std" w:hAnsi="Sassoon Infant Std"/>
                <w:b/>
                <w:sz w:val="28"/>
                <w:szCs w:val="28"/>
              </w:rPr>
              <w:t>1</w:t>
            </w:r>
          </w:p>
          <w:p w:rsidR="007C22FC" w:rsidRPr="00A0681F" w:rsidRDefault="007C22FC" w:rsidP="006D3F4C">
            <w:pPr>
              <w:rPr>
                <w:sz w:val="18"/>
                <w:szCs w:val="24"/>
              </w:rPr>
            </w:pPr>
          </w:p>
          <w:p w:rsidR="00084FF7" w:rsidRDefault="007C22FC" w:rsidP="006D3F4C">
            <w:pPr>
              <w:rPr>
                <w:rFonts w:ascii="Sassoon Infant Std" w:hAnsi="Sassoon Infant Std"/>
                <w:b/>
                <w:sz w:val="20"/>
                <w:szCs w:val="24"/>
                <w:u w:val="single"/>
              </w:rPr>
            </w:pPr>
            <w:r w:rsidRPr="007C22FC">
              <w:rPr>
                <w:rFonts w:ascii="Sassoon Infant Std" w:hAnsi="Sassoon Infant Std"/>
                <w:b/>
                <w:sz w:val="20"/>
                <w:szCs w:val="24"/>
                <w:u w:val="single"/>
              </w:rPr>
              <w:t>Age</w:t>
            </w:r>
          </w:p>
          <w:p w:rsidR="00084FF7" w:rsidRDefault="007C22FC" w:rsidP="006D3F4C">
            <w:pPr>
              <w:rPr>
                <w:rFonts w:ascii="Sassoon Infant Std" w:hAnsi="Sassoon Infant Std"/>
                <w:b/>
                <w:sz w:val="20"/>
                <w:szCs w:val="24"/>
                <w:u w:val="single"/>
              </w:rPr>
            </w:pPr>
            <w:r w:rsidRPr="007C22FC">
              <w:rPr>
                <w:rFonts w:ascii="Sassoon Infant Std" w:hAnsi="Sassoon Infant Std"/>
                <w:b/>
                <w:sz w:val="20"/>
                <w:szCs w:val="24"/>
                <w:u w:val="single"/>
              </w:rPr>
              <w:t xml:space="preserve">Gender </w:t>
            </w:r>
            <w:r w:rsidR="00084FF7">
              <w:rPr>
                <w:rFonts w:ascii="Sassoon Infant Std" w:hAnsi="Sassoon Infant Std"/>
                <w:b/>
                <w:sz w:val="20"/>
                <w:szCs w:val="24"/>
                <w:u w:val="single"/>
              </w:rPr>
              <w:t>D</w:t>
            </w:r>
            <w:r w:rsidRPr="007C22FC">
              <w:rPr>
                <w:rFonts w:ascii="Sassoon Infant Std" w:hAnsi="Sassoon Infant Std"/>
                <w:b/>
                <w:sz w:val="20"/>
                <w:szCs w:val="24"/>
                <w:u w:val="single"/>
              </w:rPr>
              <w:t xml:space="preserve">isability Culture </w:t>
            </w:r>
          </w:p>
          <w:p w:rsidR="007C22FC" w:rsidRPr="00084FF7" w:rsidRDefault="007C22FC" w:rsidP="006D3F4C">
            <w:pPr>
              <w:rPr>
                <w:rFonts w:ascii="Sassoon Infant Std" w:hAnsi="Sassoon Infant Std"/>
                <w:sz w:val="18"/>
                <w:szCs w:val="24"/>
              </w:rPr>
            </w:pPr>
            <w:r w:rsidRPr="007C22FC">
              <w:rPr>
                <w:rFonts w:ascii="Sassoon Infant Std" w:hAnsi="Sassoon Infant Std"/>
                <w:b/>
                <w:sz w:val="20"/>
                <w:szCs w:val="24"/>
                <w:u w:val="single"/>
              </w:rPr>
              <w:t>Race Religion</w:t>
            </w:r>
          </w:p>
        </w:tc>
        <w:tc>
          <w:tcPr>
            <w:tcW w:w="3685" w:type="dxa"/>
            <w:shd w:val="clear" w:color="auto" w:fill="FFFFCC"/>
          </w:tcPr>
          <w:p w:rsidR="0015354E" w:rsidRPr="00E06960" w:rsidRDefault="0015354E" w:rsidP="001D113C">
            <w:pPr>
              <w:rPr>
                <w:rFonts w:ascii="Sassoon Infant Std" w:hAnsi="Sassoon Infant Std"/>
                <w:sz w:val="20"/>
                <w:szCs w:val="24"/>
              </w:rPr>
            </w:pPr>
            <w:r w:rsidRPr="00E06960">
              <w:rPr>
                <w:rFonts w:ascii="Sassoon Infant Std" w:hAnsi="Sassoon Infant Std"/>
                <w:sz w:val="20"/>
                <w:szCs w:val="24"/>
              </w:rPr>
              <w:t>Ruby’s worry</w:t>
            </w:r>
            <w:r w:rsidR="00B07924">
              <w:rPr>
                <w:rFonts w:ascii="Sassoon Infant Std" w:hAnsi="Sassoon Infant Std"/>
                <w:sz w:val="20"/>
                <w:szCs w:val="24"/>
              </w:rPr>
              <w:t xml:space="preserve"> (BAME main character.)</w:t>
            </w:r>
          </w:p>
          <w:p w:rsidR="00B07924" w:rsidRDefault="00B07924" w:rsidP="00EF0EF0">
            <w:pPr>
              <w:rPr>
                <w:rFonts w:ascii="Sassoon Infant Std" w:hAnsi="Sassoon Infant Std"/>
                <w:sz w:val="20"/>
                <w:szCs w:val="24"/>
              </w:rPr>
            </w:pPr>
          </w:p>
          <w:p w:rsidR="00EF0EF0" w:rsidRDefault="00EF0EF0" w:rsidP="00EF0EF0">
            <w:pPr>
              <w:rPr>
                <w:rFonts w:ascii="Sassoon Infant Std" w:hAnsi="Sassoon Infant Std"/>
                <w:sz w:val="20"/>
                <w:szCs w:val="24"/>
              </w:rPr>
            </w:pPr>
            <w:r>
              <w:rPr>
                <w:rFonts w:ascii="Sassoon Infant Std" w:hAnsi="Sassoon Infant Std"/>
                <w:sz w:val="20"/>
                <w:szCs w:val="24"/>
              </w:rPr>
              <w:t>Four Bad Unicorns (disability and race)</w:t>
            </w:r>
          </w:p>
          <w:p w:rsidR="00EF0EF0" w:rsidRDefault="00EF0EF0" w:rsidP="00EF0EF0">
            <w:pPr>
              <w:rPr>
                <w:rFonts w:ascii="Sassoon Infant Std" w:hAnsi="Sassoon Infant Std"/>
                <w:sz w:val="20"/>
                <w:szCs w:val="24"/>
              </w:rPr>
            </w:pPr>
          </w:p>
          <w:p w:rsidR="00EF0EF0" w:rsidRDefault="00EF0EF0" w:rsidP="00EF0EF0">
            <w:pPr>
              <w:rPr>
                <w:rFonts w:ascii="Sassoon Infant Std" w:hAnsi="Sassoon Infant Std"/>
                <w:sz w:val="20"/>
                <w:szCs w:val="24"/>
              </w:rPr>
            </w:pPr>
            <w:r>
              <w:rPr>
                <w:rFonts w:ascii="Sassoon Infant Std" w:hAnsi="Sassoon Infant Std"/>
                <w:sz w:val="20"/>
                <w:szCs w:val="24"/>
              </w:rPr>
              <w:t>We’re going to find a monster (race and disability)</w:t>
            </w:r>
          </w:p>
          <w:p w:rsidR="00EF0EF0" w:rsidRDefault="00EF0EF0" w:rsidP="00EF0EF0">
            <w:pPr>
              <w:rPr>
                <w:rFonts w:ascii="Sassoon Infant Std" w:hAnsi="Sassoon Infant Std"/>
                <w:sz w:val="20"/>
                <w:szCs w:val="24"/>
              </w:rPr>
            </w:pPr>
          </w:p>
          <w:p w:rsidR="00EF0EF0" w:rsidRDefault="00EF0EF0" w:rsidP="00EF0EF0">
            <w:pPr>
              <w:rPr>
                <w:rFonts w:ascii="Sassoon Infant Std" w:hAnsi="Sassoon Infant Std"/>
                <w:sz w:val="20"/>
                <w:szCs w:val="24"/>
              </w:rPr>
            </w:pPr>
            <w:r>
              <w:rPr>
                <w:rFonts w:ascii="Sassoon Infant Std" w:hAnsi="Sassoon Infant Std"/>
                <w:sz w:val="20"/>
                <w:szCs w:val="24"/>
              </w:rPr>
              <w:t>The Visible sounds (disability)</w:t>
            </w:r>
          </w:p>
          <w:p w:rsidR="00EF0EF0" w:rsidRDefault="00EF0EF0" w:rsidP="00EF0EF0">
            <w:pPr>
              <w:rPr>
                <w:rFonts w:ascii="Sassoon Infant Std" w:hAnsi="Sassoon Infant Std"/>
                <w:sz w:val="20"/>
                <w:szCs w:val="24"/>
              </w:rPr>
            </w:pPr>
          </w:p>
          <w:p w:rsidR="00EF0EF0" w:rsidRDefault="00EF0EF0" w:rsidP="00EF0EF0">
            <w:pPr>
              <w:rPr>
                <w:rFonts w:ascii="Sassoon Infant Std" w:hAnsi="Sassoon Infant Std"/>
                <w:sz w:val="20"/>
                <w:szCs w:val="24"/>
              </w:rPr>
            </w:pPr>
            <w:r>
              <w:rPr>
                <w:rFonts w:ascii="Sassoon Infant Std" w:hAnsi="Sassoon Infant Std"/>
                <w:sz w:val="20"/>
                <w:szCs w:val="24"/>
              </w:rPr>
              <w:t>The Comet (Single father family &amp; race)</w:t>
            </w:r>
          </w:p>
          <w:p w:rsidR="00EF0EF0" w:rsidRDefault="00EF0EF0" w:rsidP="00EF0EF0">
            <w:pPr>
              <w:rPr>
                <w:rFonts w:ascii="Sassoon Infant Std" w:hAnsi="Sassoon Infant Std"/>
                <w:sz w:val="20"/>
                <w:szCs w:val="24"/>
              </w:rPr>
            </w:pPr>
          </w:p>
          <w:p w:rsidR="00EF0EF0" w:rsidRPr="00E06960" w:rsidRDefault="00EF0EF0" w:rsidP="00EF0EF0">
            <w:pPr>
              <w:rPr>
                <w:rFonts w:ascii="Sassoon Infant Std" w:hAnsi="Sassoon Infant Std"/>
                <w:sz w:val="20"/>
                <w:szCs w:val="24"/>
              </w:rPr>
            </w:pPr>
            <w:r>
              <w:rPr>
                <w:rFonts w:ascii="Sassoon Infant Std" w:hAnsi="Sassoon Infant Std"/>
                <w:sz w:val="20"/>
                <w:szCs w:val="24"/>
              </w:rPr>
              <w:t>Stella and the Seagull (Race)</w:t>
            </w:r>
          </w:p>
        </w:tc>
        <w:tc>
          <w:tcPr>
            <w:tcW w:w="3402" w:type="dxa"/>
            <w:shd w:val="clear" w:color="auto" w:fill="FFFFCC"/>
          </w:tcPr>
          <w:p w:rsidR="00264915" w:rsidRPr="00EF0EF0" w:rsidRDefault="00EF0EF0" w:rsidP="001D113C">
            <w:pPr>
              <w:rPr>
                <w:rFonts w:ascii="Sassoon Infant Std" w:hAnsi="Sassoon Infant Std"/>
                <w:sz w:val="20"/>
                <w:szCs w:val="24"/>
                <w:u w:val="single"/>
              </w:rPr>
            </w:pPr>
            <w:r w:rsidRPr="00EF0EF0">
              <w:rPr>
                <w:rFonts w:ascii="Sassoon Infant Std" w:hAnsi="Sassoon Infant Std"/>
                <w:sz w:val="20"/>
                <w:szCs w:val="24"/>
                <w:u w:val="single"/>
              </w:rPr>
              <w:t>Reading</w:t>
            </w:r>
          </w:p>
          <w:p w:rsidR="00EF0EF0" w:rsidRDefault="00EF0EF0" w:rsidP="00EF0EF0">
            <w:pPr>
              <w:rPr>
                <w:rFonts w:ascii="Sassoon Infant Std" w:hAnsi="Sassoon Infant Std"/>
                <w:sz w:val="20"/>
                <w:szCs w:val="24"/>
              </w:rPr>
            </w:pPr>
            <w:r>
              <w:rPr>
                <w:rFonts w:ascii="Sassoon Infant Std" w:hAnsi="Sassoon Infant Std"/>
                <w:sz w:val="20"/>
                <w:szCs w:val="24"/>
              </w:rPr>
              <w:t xml:space="preserve">Small’s Big Dream (History) </w:t>
            </w:r>
          </w:p>
          <w:p w:rsidR="00EF0EF0" w:rsidRDefault="00EF0EF0" w:rsidP="00EF0EF0">
            <w:pPr>
              <w:tabs>
                <w:tab w:val="left" w:pos="2227"/>
              </w:tabs>
              <w:rPr>
                <w:rFonts w:ascii="Sassoon Infant Std" w:hAnsi="Sassoon Infant Std"/>
                <w:sz w:val="20"/>
                <w:szCs w:val="24"/>
              </w:rPr>
            </w:pPr>
            <w:r>
              <w:rPr>
                <w:rFonts w:ascii="Sassoon Infant Std" w:hAnsi="Sassoon Infant Std"/>
                <w:sz w:val="20"/>
                <w:szCs w:val="24"/>
              </w:rPr>
              <w:t xml:space="preserve">Lara the Yellow Ladybird (PSHE) </w:t>
            </w:r>
          </w:p>
          <w:p w:rsidR="00EF0EF0" w:rsidRDefault="00EF0EF0" w:rsidP="00EF0EF0">
            <w:pPr>
              <w:rPr>
                <w:rFonts w:ascii="Sassoon Infant Std" w:hAnsi="Sassoon Infant Std"/>
                <w:sz w:val="20"/>
                <w:szCs w:val="24"/>
              </w:rPr>
            </w:pPr>
            <w:r>
              <w:rPr>
                <w:rFonts w:ascii="Sassoon Infant Std" w:hAnsi="Sassoon Infant Std"/>
                <w:sz w:val="20"/>
                <w:szCs w:val="24"/>
              </w:rPr>
              <w:t xml:space="preserve">Marcus Rashford (History) </w:t>
            </w:r>
          </w:p>
          <w:p w:rsidR="00EF0EF0" w:rsidRDefault="00EF0EF0" w:rsidP="00EF0EF0">
            <w:pPr>
              <w:rPr>
                <w:rFonts w:ascii="Sassoon Infant Std" w:hAnsi="Sassoon Infant Std"/>
                <w:sz w:val="20"/>
                <w:szCs w:val="24"/>
              </w:rPr>
            </w:pPr>
          </w:p>
          <w:p w:rsidR="00264915" w:rsidRDefault="00EF0EF0" w:rsidP="00EF0EF0">
            <w:pPr>
              <w:rPr>
                <w:rFonts w:ascii="Sassoon Infant Std" w:hAnsi="Sassoon Infant Std"/>
                <w:sz w:val="20"/>
                <w:szCs w:val="24"/>
              </w:rPr>
            </w:pPr>
            <w:r>
              <w:rPr>
                <w:rFonts w:ascii="Sassoon Infant Std" w:hAnsi="Sassoon Infant Std"/>
                <w:sz w:val="20"/>
                <w:szCs w:val="24"/>
              </w:rPr>
              <w:t>Anita and the Dragons (race and culture)</w:t>
            </w:r>
          </w:p>
          <w:p w:rsidR="00EF0EF0" w:rsidRDefault="00EF0EF0" w:rsidP="00EF0EF0">
            <w:pPr>
              <w:rPr>
                <w:rFonts w:ascii="Sassoon Infant Std" w:hAnsi="Sassoon Infant Std"/>
                <w:sz w:val="20"/>
                <w:szCs w:val="24"/>
              </w:rPr>
            </w:pPr>
          </w:p>
          <w:p w:rsidR="00EF0EF0" w:rsidRDefault="00EF0EF0" w:rsidP="00EF0EF0">
            <w:pPr>
              <w:ind w:left="720" w:hanging="720"/>
              <w:rPr>
                <w:rFonts w:ascii="Sassoon Infant Std" w:hAnsi="Sassoon Infant Std"/>
                <w:sz w:val="20"/>
                <w:szCs w:val="24"/>
              </w:rPr>
            </w:pPr>
            <w:r>
              <w:rPr>
                <w:rFonts w:ascii="Sassoon Infant Std" w:hAnsi="Sassoon Infant Std"/>
                <w:sz w:val="20"/>
                <w:szCs w:val="24"/>
              </w:rPr>
              <w:t>There’s a Tiger in the Garden(race)</w:t>
            </w:r>
          </w:p>
          <w:p w:rsidR="00EF0EF0" w:rsidRDefault="00EF0EF0" w:rsidP="001D113C">
            <w:pPr>
              <w:rPr>
                <w:rFonts w:ascii="Sassoon Infant Std" w:hAnsi="Sassoon Infant Std"/>
                <w:sz w:val="20"/>
                <w:szCs w:val="24"/>
              </w:rPr>
            </w:pPr>
          </w:p>
          <w:p w:rsidR="00EF0EF0" w:rsidRDefault="00EF0EF0" w:rsidP="001D113C">
            <w:pPr>
              <w:rPr>
                <w:rFonts w:ascii="Sassoon Infant Std" w:hAnsi="Sassoon Infant Std"/>
                <w:sz w:val="20"/>
                <w:szCs w:val="24"/>
              </w:rPr>
            </w:pPr>
          </w:p>
          <w:p w:rsidR="003D0428" w:rsidRDefault="00084FF7" w:rsidP="001D113C">
            <w:pPr>
              <w:rPr>
                <w:rFonts w:ascii="Sassoon Infant Std" w:hAnsi="Sassoon Infant Std"/>
                <w:sz w:val="20"/>
                <w:szCs w:val="24"/>
              </w:rPr>
            </w:pPr>
            <w:proofErr w:type="spellStart"/>
            <w:r>
              <w:rPr>
                <w:rFonts w:ascii="Sassoon Infant Std" w:hAnsi="Sassoon Infant Std"/>
                <w:sz w:val="20"/>
                <w:szCs w:val="24"/>
              </w:rPr>
              <w:t>Twinkl</w:t>
            </w:r>
            <w:proofErr w:type="spellEnd"/>
            <w:r>
              <w:rPr>
                <w:rFonts w:ascii="Sassoon Infant Std" w:hAnsi="Sassoon Infant Std"/>
                <w:sz w:val="20"/>
                <w:szCs w:val="24"/>
              </w:rPr>
              <w:t xml:space="preserve"> Phonics</w:t>
            </w:r>
          </w:p>
          <w:p w:rsidR="003D0428" w:rsidRDefault="003D0428" w:rsidP="003D0428">
            <w:pPr>
              <w:rPr>
                <w:rFonts w:ascii="Sassoon Infant Std" w:hAnsi="Sassoon Infant Std"/>
                <w:sz w:val="20"/>
                <w:szCs w:val="24"/>
              </w:rPr>
            </w:pPr>
          </w:p>
          <w:p w:rsidR="003D0428" w:rsidRPr="00B07924" w:rsidRDefault="00B07924" w:rsidP="00B07924">
            <w:pPr>
              <w:tabs>
                <w:tab w:val="left" w:pos="2227"/>
              </w:tabs>
              <w:rPr>
                <w:rFonts w:ascii="Sassoon Infant Std" w:hAnsi="Sassoon Infant Std"/>
                <w:sz w:val="20"/>
                <w:szCs w:val="24"/>
              </w:rPr>
            </w:pPr>
            <w:r>
              <w:rPr>
                <w:rFonts w:ascii="Sassoon Infant Std" w:hAnsi="Sassoon Infant Std"/>
                <w:sz w:val="20"/>
                <w:szCs w:val="24"/>
              </w:rPr>
              <w:t xml:space="preserve"> </w:t>
            </w:r>
          </w:p>
        </w:tc>
        <w:tc>
          <w:tcPr>
            <w:tcW w:w="5245" w:type="dxa"/>
            <w:shd w:val="clear" w:color="auto" w:fill="FFFFCC"/>
          </w:tcPr>
          <w:p w:rsidR="007C22FC" w:rsidRPr="00084FF7" w:rsidRDefault="007C22FC" w:rsidP="009D7DFE">
            <w:pPr>
              <w:rPr>
                <w:rFonts w:ascii="Sassoon Infant Std" w:hAnsi="Sassoon Infant Std"/>
                <w:b/>
                <w:sz w:val="20"/>
                <w:szCs w:val="24"/>
                <w:u w:val="single"/>
              </w:rPr>
            </w:pPr>
            <w:r w:rsidRPr="00084FF7">
              <w:rPr>
                <w:rFonts w:ascii="Sassoon Infant Std" w:hAnsi="Sassoon Infant Std"/>
                <w:b/>
                <w:sz w:val="20"/>
                <w:szCs w:val="24"/>
                <w:u w:val="single"/>
              </w:rPr>
              <w:t xml:space="preserve">Geography: </w:t>
            </w:r>
          </w:p>
          <w:p w:rsidR="00EF0EF0" w:rsidRDefault="00EF0EF0" w:rsidP="009D7DFE">
            <w:pPr>
              <w:rPr>
                <w:rFonts w:ascii="Sassoon Infant Std" w:hAnsi="Sassoon Infant Std"/>
                <w:sz w:val="20"/>
                <w:szCs w:val="24"/>
              </w:rPr>
            </w:pPr>
          </w:p>
          <w:p w:rsidR="00EF0EF0" w:rsidRDefault="00EF0EF0" w:rsidP="009D7DFE">
            <w:pPr>
              <w:rPr>
                <w:rFonts w:ascii="Sassoon Infant Std" w:hAnsi="Sassoon Infant Std"/>
                <w:sz w:val="20"/>
                <w:szCs w:val="24"/>
              </w:rPr>
            </w:pPr>
          </w:p>
          <w:p w:rsidR="007C22FC" w:rsidRPr="00084FF7" w:rsidRDefault="007C22FC" w:rsidP="009D7DFE">
            <w:pPr>
              <w:rPr>
                <w:rFonts w:ascii="Sassoon Infant Std" w:hAnsi="Sassoon Infant Std"/>
                <w:b/>
                <w:sz w:val="20"/>
                <w:szCs w:val="24"/>
              </w:rPr>
            </w:pPr>
            <w:r w:rsidRPr="00084FF7">
              <w:rPr>
                <w:rFonts w:ascii="Sassoon Infant Std" w:hAnsi="Sassoon Infant Std"/>
                <w:b/>
                <w:sz w:val="20"/>
                <w:szCs w:val="24"/>
                <w:u w:val="single"/>
              </w:rPr>
              <w:t>History:</w:t>
            </w:r>
            <w:r w:rsidRPr="00084FF7">
              <w:rPr>
                <w:rFonts w:ascii="Sassoon Infant Std" w:hAnsi="Sassoon Infant Std"/>
                <w:b/>
                <w:sz w:val="20"/>
                <w:szCs w:val="24"/>
              </w:rPr>
              <w:t xml:space="preserve"> </w:t>
            </w:r>
          </w:p>
          <w:p w:rsidR="007C22FC" w:rsidRDefault="00DA29CD" w:rsidP="009D7DFE">
            <w:pPr>
              <w:rPr>
                <w:rFonts w:ascii="Sassoon Infant Std" w:hAnsi="Sassoon Infant Std"/>
                <w:sz w:val="20"/>
                <w:szCs w:val="24"/>
              </w:rPr>
            </w:pPr>
            <w:r>
              <w:rPr>
                <w:rFonts w:ascii="Sassoon Infant Std" w:hAnsi="Sassoon Infant Std"/>
                <w:sz w:val="20"/>
                <w:szCs w:val="24"/>
              </w:rPr>
              <w:t>Marcus Rashford</w:t>
            </w:r>
          </w:p>
          <w:p w:rsidR="003D0428" w:rsidRPr="00E06960" w:rsidRDefault="006D44AA" w:rsidP="009D7DFE">
            <w:pPr>
              <w:rPr>
                <w:rFonts w:ascii="Sassoon Infant Std" w:hAnsi="Sassoon Infant Std"/>
                <w:sz w:val="20"/>
                <w:szCs w:val="24"/>
              </w:rPr>
            </w:pPr>
            <w:r>
              <w:rPr>
                <w:rFonts w:ascii="Sassoon Infant Std" w:hAnsi="Sassoon Infant Std"/>
                <w:sz w:val="20"/>
                <w:szCs w:val="24"/>
              </w:rPr>
              <w:t xml:space="preserve">Gracie </w:t>
            </w:r>
            <w:proofErr w:type="spellStart"/>
            <w:r>
              <w:rPr>
                <w:rFonts w:ascii="Sassoon Infant Std" w:hAnsi="Sassoon Infant Std"/>
                <w:sz w:val="20"/>
                <w:szCs w:val="24"/>
              </w:rPr>
              <w:t>Briney</w:t>
            </w:r>
            <w:proofErr w:type="spellEnd"/>
            <w:r>
              <w:rPr>
                <w:rFonts w:ascii="Sassoon Infant Std" w:hAnsi="Sassoon Infant Std"/>
                <w:sz w:val="20"/>
                <w:szCs w:val="24"/>
              </w:rPr>
              <w:t xml:space="preserve"> (Gender)</w:t>
            </w:r>
          </w:p>
          <w:p w:rsidR="007C22FC" w:rsidRPr="00597013" w:rsidRDefault="007C22FC" w:rsidP="009D7DFE">
            <w:pPr>
              <w:rPr>
                <w:rFonts w:ascii="Sassoon Infant Std" w:hAnsi="Sassoon Infant Std"/>
                <w:b/>
                <w:sz w:val="20"/>
                <w:szCs w:val="24"/>
                <w:u w:val="single"/>
              </w:rPr>
            </w:pPr>
            <w:r w:rsidRPr="00597013">
              <w:rPr>
                <w:rFonts w:ascii="Sassoon Infant Std" w:hAnsi="Sassoon Infant Std"/>
                <w:b/>
                <w:sz w:val="20"/>
                <w:szCs w:val="24"/>
                <w:u w:val="single"/>
              </w:rPr>
              <w:t>Art</w:t>
            </w:r>
            <w:r w:rsidR="00597013">
              <w:rPr>
                <w:rFonts w:ascii="Sassoon Infant Std" w:hAnsi="Sassoon Infant Std"/>
                <w:b/>
                <w:sz w:val="20"/>
                <w:szCs w:val="24"/>
                <w:u w:val="single"/>
              </w:rPr>
              <w:t>:</w:t>
            </w:r>
          </w:p>
          <w:p w:rsidR="007C22FC" w:rsidRPr="00E06960" w:rsidRDefault="007C22FC" w:rsidP="009D7DFE">
            <w:pPr>
              <w:rPr>
                <w:rFonts w:ascii="Sassoon Infant Std" w:hAnsi="Sassoon Infant Std"/>
                <w:sz w:val="20"/>
                <w:szCs w:val="24"/>
              </w:rPr>
            </w:pPr>
          </w:p>
          <w:p w:rsidR="007C22FC" w:rsidRPr="00E06960" w:rsidRDefault="007C22FC" w:rsidP="009D7DFE">
            <w:pPr>
              <w:rPr>
                <w:rFonts w:ascii="Sassoon Infant Std" w:hAnsi="Sassoon Infant Std"/>
                <w:sz w:val="20"/>
                <w:szCs w:val="24"/>
              </w:rPr>
            </w:pPr>
          </w:p>
          <w:p w:rsidR="007C22FC" w:rsidRPr="00084FF7" w:rsidRDefault="007C22FC" w:rsidP="009D7DFE">
            <w:pPr>
              <w:rPr>
                <w:rFonts w:ascii="Sassoon Infant Std" w:hAnsi="Sassoon Infant Std"/>
                <w:b/>
                <w:sz w:val="20"/>
                <w:szCs w:val="24"/>
                <w:u w:val="single"/>
              </w:rPr>
            </w:pPr>
            <w:r w:rsidRPr="00084FF7">
              <w:rPr>
                <w:rFonts w:ascii="Sassoon Infant Std" w:hAnsi="Sassoon Infant Std"/>
                <w:b/>
                <w:sz w:val="20"/>
                <w:szCs w:val="24"/>
                <w:u w:val="single"/>
              </w:rPr>
              <w:t>Music</w:t>
            </w:r>
          </w:p>
          <w:p w:rsidR="00300B42" w:rsidRPr="00E06960" w:rsidRDefault="00300B42" w:rsidP="009D7DFE">
            <w:pPr>
              <w:rPr>
                <w:rFonts w:ascii="Sassoon Infant Std" w:hAnsi="Sassoon Infant Std"/>
                <w:sz w:val="20"/>
                <w:szCs w:val="24"/>
              </w:rPr>
            </w:pPr>
            <w:r w:rsidRPr="00E06960">
              <w:rPr>
                <w:rFonts w:ascii="Sassoon Infant Std" w:hAnsi="Sassoon Infant Std"/>
                <w:sz w:val="20"/>
                <w:szCs w:val="24"/>
              </w:rPr>
              <w:t xml:space="preserve">Reggae         </w:t>
            </w:r>
            <w:r w:rsidR="00264915" w:rsidRPr="00E06960">
              <w:rPr>
                <w:rFonts w:ascii="Sassoon Infant Std" w:hAnsi="Sassoon Infant Std"/>
                <w:sz w:val="20"/>
                <w:szCs w:val="24"/>
              </w:rPr>
              <w:t xml:space="preserve"> </w:t>
            </w:r>
            <w:r w:rsidRPr="00E06960">
              <w:rPr>
                <w:rFonts w:ascii="Sassoon Infant Std" w:hAnsi="Sassoon Infant Std"/>
                <w:sz w:val="20"/>
                <w:szCs w:val="24"/>
              </w:rPr>
              <w:t xml:space="preserve">Latin       </w:t>
            </w:r>
            <w:r w:rsidR="00597013">
              <w:rPr>
                <w:rFonts w:ascii="Sassoon Infant Std" w:hAnsi="Sassoon Infant Std"/>
                <w:sz w:val="20"/>
                <w:szCs w:val="24"/>
              </w:rPr>
              <w:t xml:space="preserve">   </w:t>
            </w:r>
          </w:p>
          <w:p w:rsidR="00264915" w:rsidRPr="00E06960" w:rsidRDefault="00300B42" w:rsidP="00264915">
            <w:pPr>
              <w:rPr>
                <w:rFonts w:ascii="Sassoon Infant Std" w:hAnsi="Sassoon Infant Std"/>
                <w:sz w:val="20"/>
                <w:szCs w:val="24"/>
              </w:rPr>
            </w:pPr>
            <w:r w:rsidRPr="00E06960">
              <w:rPr>
                <w:rFonts w:ascii="Sassoon Infant Std" w:hAnsi="Sassoon Infant Std"/>
                <w:sz w:val="20"/>
                <w:szCs w:val="24"/>
              </w:rPr>
              <w:t>Hip-hop</w:t>
            </w:r>
            <w:r w:rsidR="00264915" w:rsidRPr="00E06960">
              <w:rPr>
                <w:rFonts w:ascii="Sassoon Infant Std" w:hAnsi="Sassoon Infant Std"/>
                <w:sz w:val="20"/>
                <w:szCs w:val="24"/>
              </w:rPr>
              <w:t xml:space="preserve">         Bhangra</w:t>
            </w:r>
          </w:p>
          <w:p w:rsidR="00EF0EF0" w:rsidRDefault="00EC5BB0" w:rsidP="009D7DFE">
            <w:pPr>
              <w:rPr>
                <w:rFonts w:ascii="Sassoon Infant Std" w:hAnsi="Sassoon Infant Std"/>
                <w:sz w:val="20"/>
                <w:szCs w:val="24"/>
              </w:rPr>
            </w:pPr>
            <w:proofErr w:type="spellStart"/>
            <w:r>
              <w:rPr>
                <w:rFonts w:ascii="Sassoon Infant Std" w:hAnsi="Sassoon Infant Std"/>
                <w:sz w:val="20"/>
                <w:szCs w:val="24"/>
              </w:rPr>
              <w:t>Jambo</w:t>
            </w:r>
            <w:proofErr w:type="spellEnd"/>
            <w:r>
              <w:rPr>
                <w:rFonts w:ascii="Sassoon Infant Std" w:hAnsi="Sassoon Infant Std"/>
                <w:sz w:val="20"/>
                <w:szCs w:val="24"/>
              </w:rPr>
              <w:t xml:space="preserve"> Bwana (Kenyan song linking to Black Histor</w:t>
            </w:r>
            <w:r w:rsidR="00EF0EF0">
              <w:rPr>
                <w:rFonts w:ascii="Sassoon Infant Std" w:hAnsi="Sassoon Infant Std"/>
                <w:sz w:val="20"/>
                <w:szCs w:val="24"/>
              </w:rPr>
              <w:t>y</w:t>
            </w:r>
            <w:r>
              <w:rPr>
                <w:rFonts w:ascii="Sassoon Infant Std" w:hAnsi="Sassoon Infant Std"/>
                <w:sz w:val="20"/>
                <w:szCs w:val="24"/>
              </w:rPr>
              <w:t xml:space="preserve">) </w:t>
            </w:r>
          </w:p>
          <w:p w:rsidR="00300B42" w:rsidRPr="00E06960" w:rsidRDefault="00EC5BB0" w:rsidP="009D7DFE">
            <w:pPr>
              <w:rPr>
                <w:rFonts w:ascii="Sassoon Infant Std" w:hAnsi="Sassoon Infant Std"/>
                <w:sz w:val="20"/>
                <w:szCs w:val="24"/>
                <w:u w:val="single"/>
              </w:rPr>
            </w:pPr>
            <w:r>
              <w:rPr>
                <w:rFonts w:ascii="Sassoon Infant Std" w:hAnsi="Sassoon Infant Std"/>
                <w:sz w:val="20"/>
                <w:szCs w:val="24"/>
              </w:rPr>
              <w:t xml:space="preserve"> </w:t>
            </w:r>
          </w:p>
          <w:p w:rsidR="007C22FC" w:rsidRPr="00084FF7" w:rsidRDefault="007C22FC" w:rsidP="001C1568">
            <w:pPr>
              <w:rPr>
                <w:rFonts w:ascii="Sassoon Infant Std" w:hAnsi="Sassoon Infant Std"/>
                <w:b/>
                <w:sz w:val="20"/>
                <w:szCs w:val="24"/>
                <w:u w:val="single"/>
              </w:rPr>
            </w:pPr>
            <w:r w:rsidRPr="00084FF7">
              <w:rPr>
                <w:rFonts w:ascii="Sassoon Infant Std" w:hAnsi="Sassoon Infant Std"/>
                <w:b/>
                <w:sz w:val="20"/>
                <w:szCs w:val="24"/>
                <w:u w:val="single"/>
              </w:rPr>
              <w:t>RE:</w:t>
            </w:r>
          </w:p>
          <w:p w:rsidR="007C22FC" w:rsidRPr="00E06960" w:rsidRDefault="007C22FC" w:rsidP="007C22FC">
            <w:pPr>
              <w:rPr>
                <w:rFonts w:ascii="Sassoon Infant Std" w:hAnsi="Sassoon Infant Std"/>
                <w:sz w:val="20"/>
                <w:szCs w:val="24"/>
              </w:rPr>
            </w:pPr>
            <w:r w:rsidRPr="00E06960">
              <w:rPr>
                <w:rFonts w:ascii="Sassoon Infant Std" w:hAnsi="Sassoon Infant Std"/>
                <w:sz w:val="20"/>
                <w:szCs w:val="24"/>
              </w:rPr>
              <w:t xml:space="preserve">Christianity </w:t>
            </w:r>
          </w:p>
          <w:p w:rsidR="007C22FC" w:rsidRDefault="007C22FC" w:rsidP="00BD1DA3">
            <w:pPr>
              <w:rPr>
                <w:rFonts w:ascii="Sassoon Infant Std" w:hAnsi="Sassoon Infant Std"/>
                <w:sz w:val="20"/>
                <w:szCs w:val="24"/>
              </w:rPr>
            </w:pPr>
            <w:r w:rsidRPr="00E06960">
              <w:rPr>
                <w:rFonts w:ascii="Sassoon Infant Std" w:hAnsi="Sassoon Infant Std"/>
                <w:sz w:val="20"/>
                <w:szCs w:val="24"/>
              </w:rPr>
              <w:t xml:space="preserve">Judaism </w:t>
            </w:r>
          </w:p>
          <w:p w:rsidR="00AF0A74" w:rsidRPr="00E06960" w:rsidRDefault="00AF0A74" w:rsidP="00BD1DA3">
            <w:pPr>
              <w:rPr>
                <w:rFonts w:ascii="Sassoon Infant Std" w:hAnsi="Sassoon Infant Std"/>
                <w:sz w:val="20"/>
                <w:szCs w:val="24"/>
              </w:rPr>
            </w:pPr>
          </w:p>
          <w:p w:rsidR="007C22FC" w:rsidRPr="00084FF7" w:rsidRDefault="007C22FC" w:rsidP="007C22FC">
            <w:pPr>
              <w:rPr>
                <w:rFonts w:ascii="Sassoon Infant Std" w:hAnsi="Sassoon Infant Std"/>
                <w:b/>
                <w:sz w:val="20"/>
                <w:szCs w:val="24"/>
                <w:u w:val="single"/>
              </w:rPr>
            </w:pPr>
            <w:r w:rsidRPr="00084FF7">
              <w:rPr>
                <w:rFonts w:ascii="Sassoon Infant Std" w:hAnsi="Sassoon Infant Std"/>
                <w:b/>
                <w:sz w:val="20"/>
                <w:szCs w:val="24"/>
                <w:u w:val="single"/>
              </w:rPr>
              <w:t xml:space="preserve">PSHE: </w:t>
            </w:r>
          </w:p>
          <w:p w:rsidR="007C22FC" w:rsidRPr="00E06960" w:rsidRDefault="007C22FC" w:rsidP="007C22FC">
            <w:pPr>
              <w:rPr>
                <w:rFonts w:ascii="Sassoon Infant Std" w:hAnsi="Sassoon Infant Std"/>
                <w:sz w:val="20"/>
                <w:szCs w:val="24"/>
              </w:rPr>
            </w:pPr>
            <w:r w:rsidRPr="00E06960">
              <w:rPr>
                <w:rFonts w:ascii="Sassoon Infant Std" w:hAnsi="Sassoon Infant Std"/>
                <w:sz w:val="20"/>
                <w:szCs w:val="24"/>
              </w:rPr>
              <w:t xml:space="preserve">Being Me </w:t>
            </w:r>
          </w:p>
          <w:p w:rsidR="007C22FC" w:rsidRPr="00E06960" w:rsidRDefault="007C22FC" w:rsidP="007C22FC">
            <w:pPr>
              <w:rPr>
                <w:rFonts w:ascii="Sassoon Infant Std" w:hAnsi="Sassoon Infant Std"/>
                <w:sz w:val="20"/>
                <w:szCs w:val="24"/>
              </w:rPr>
            </w:pPr>
            <w:r w:rsidRPr="00E06960">
              <w:rPr>
                <w:rFonts w:ascii="Sassoon Infant Std" w:hAnsi="Sassoon Infant Std"/>
                <w:sz w:val="20"/>
                <w:szCs w:val="24"/>
              </w:rPr>
              <w:t xml:space="preserve">Celebrating Differences </w:t>
            </w:r>
          </w:p>
          <w:p w:rsidR="007C22FC" w:rsidRPr="00E06960" w:rsidRDefault="007C22FC" w:rsidP="007C22FC">
            <w:pPr>
              <w:tabs>
                <w:tab w:val="left" w:pos="1470"/>
              </w:tabs>
              <w:rPr>
                <w:rFonts w:ascii="Sassoon Infant Std" w:hAnsi="Sassoon Infant Std"/>
                <w:sz w:val="20"/>
                <w:szCs w:val="24"/>
              </w:rPr>
            </w:pPr>
            <w:r w:rsidRPr="00E06960">
              <w:rPr>
                <w:rFonts w:ascii="Sassoon Infant Std" w:hAnsi="Sassoon Infant Std"/>
                <w:sz w:val="20"/>
                <w:szCs w:val="24"/>
              </w:rPr>
              <w:t xml:space="preserve">RSE/ Chaining Me  </w:t>
            </w:r>
            <w:r w:rsidRPr="00E06960">
              <w:rPr>
                <w:rFonts w:ascii="Sassoon Infant Std" w:hAnsi="Sassoon Infant Std"/>
                <w:sz w:val="20"/>
                <w:szCs w:val="24"/>
              </w:rPr>
              <w:tab/>
            </w:r>
          </w:p>
          <w:p w:rsidR="007C22FC" w:rsidRPr="00E06960" w:rsidRDefault="007C22FC" w:rsidP="007C22FC">
            <w:pPr>
              <w:tabs>
                <w:tab w:val="left" w:pos="1470"/>
              </w:tabs>
              <w:rPr>
                <w:rFonts w:ascii="Sassoon Infant Std" w:hAnsi="Sassoon Infant Std"/>
                <w:sz w:val="20"/>
                <w:szCs w:val="24"/>
              </w:rPr>
            </w:pPr>
            <w:r w:rsidRPr="00E06960">
              <w:rPr>
                <w:rFonts w:ascii="Sassoon Infant Std" w:hAnsi="Sassoon Infant Std"/>
                <w:sz w:val="20"/>
                <w:szCs w:val="24"/>
              </w:rPr>
              <w:t>Dreams and Goals</w:t>
            </w:r>
          </w:p>
          <w:p w:rsidR="00E06960" w:rsidRPr="00E06960" w:rsidRDefault="007C22FC" w:rsidP="00E06960">
            <w:pPr>
              <w:rPr>
                <w:rFonts w:ascii="Sassoon Infant Std" w:hAnsi="Sassoon Infant Std"/>
                <w:sz w:val="20"/>
                <w:szCs w:val="24"/>
              </w:rPr>
            </w:pPr>
            <w:r w:rsidRPr="00E06960">
              <w:rPr>
                <w:rFonts w:ascii="Sassoon Infant Std" w:hAnsi="Sassoon Infant Std"/>
                <w:sz w:val="20"/>
                <w:szCs w:val="24"/>
              </w:rPr>
              <w:t xml:space="preserve">Healthy Me </w:t>
            </w:r>
          </w:p>
          <w:p w:rsidR="00E06960" w:rsidRPr="00E06960" w:rsidRDefault="00E06960" w:rsidP="00E06960">
            <w:pPr>
              <w:rPr>
                <w:rFonts w:ascii="Sassoon Infant Std" w:hAnsi="Sassoon Infant Std"/>
                <w:sz w:val="20"/>
                <w:szCs w:val="24"/>
              </w:rPr>
            </w:pPr>
          </w:p>
          <w:p w:rsidR="007C22FC" w:rsidRPr="00E06960" w:rsidRDefault="00E06960" w:rsidP="00EF0EF0">
            <w:pPr>
              <w:rPr>
                <w:rFonts w:ascii="Sassoon Infant Std" w:hAnsi="Sassoon Infant Std"/>
                <w:sz w:val="20"/>
                <w:szCs w:val="24"/>
              </w:rPr>
            </w:pPr>
            <w:r w:rsidRPr="00E06960">
              <w:rPr>
                <w:rFonts w:ascii="Sassoon Infant Std" w:hAnsi="Sassoon Infant Std"/>
                <w:b/>
                <w:sz w:val="20"/>
                <w:szCs w:val="24"/>
                <w:u w:val="single"/>
              </w:rPr>
              <w:t xml:space="preserve">Computing </w:t>
            </w:r>
            <w:r w:rsidRPr="00E06960">
              <w:rPr>
                <w:rFonts w:ascii="Sassoon Infant Std" w:hAnsi="Sassoon Infant Std"/>
                <w:sz w:val="20"/>
                <w:szCs w:val="24"/>
              </w:rPr>
              <w:t>On line safety</w:t>
            </w:r>
            <w:r w:rsidR="007C22FC" w:rsidRPr="00E06960">
              <w:rPr>
                <w:rFonts w:ascii="Sassoon Infant Std" w:hAnsi="Sassoon Infant Std"/>
                <w:sz w:val="20"/>
                <w:szCs w:val="24"/>
              </w:rPr>
              <w:tab/>
            </w:r>
          </w:p>
        </w:tc>
        <w:tc>
          <w:tcPr>
            <w:tcW w:w="1276" w:type="dxa"/>
            <w:shd w:val="clear" w:color="auto" w:fill="FFFFCC"/>
          </w:tcPr>
          <w:p w:rsidR="007C22FC" w:rsidRPr="00E06960" w:rsidRDefault="007C22FC" w:rsidP="009D7DFE">
            <w:pPr>
              <w:rPr>
                <w:rFonts w:ascii="Sassoon Infant Std" w:hAnsi="Sassoon Infant Std"/>
                <w:sz w:val="20"/>
                <w:szCs w:val="24"/>
                <w:u w:val="single"/>
              </w:rPr>
            </w:pPr>
          </w:p>
          <w:p w:rsidR="007C22FC" w:rsidRPr="00E06960" w:rsidRDefault="007C22FC" w:rsidP="00300B42">
            <w:pPr>
              <w:rPr>
                <w:rFonts w:ascii="Sassoon Infant Std" w:hAnsi="Sassoon Infant Std"/>
                <w:b/>
                <w:sz w:val="20"/>
                <w:szCs w:val="24"/>
                <w:u w:val="single"/>
              </w:rPr>
            </w:pPr>
          </w:p>
        </w:tc>
      </w:tr>
    </w:tbl>
    <w:p w:rsidR="005142AF" w:rsidRDefault="005142AF"/>
    <w:sectPr w:rsidR="005142AF" w:rsidSect="00EF0EF0">
      <w:pgSz w:w="16838" w:h="11906" w:orient="landscape"/>
      <w:pgMar w:top="142" w:right="720" w:bottom="45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assoon Infant Std">
    <w:altName w:val="Malgun Gothic"/>
    <w:panose1 w:val="00000000000000000000"/>
    <w:charset w:val="00"/>
    <w:family w:val="swiss"/>
    <w:notTrueType/>
    <w:pitch w:val="variable"/>
    <w:sig w:usb0="00000003" w:usb1="5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F7254"/>
    <w:multiLevelType w:val="hybridMultilevel"/>
    <w:tmpl w:val="A45CCD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4334D1"/>
    <w:multiLevelType w:val="hybridMultilevel"/>
    <w:tmpl w:val="FF8C4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1A63794D"/>
    <w:multiLevelType w:val="hybridMultilevel"/>
    <w:tmpl w:val="9A5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4438F3"/>
    <w:multiLevelType w:val="hybridMultilevel"/>
    <w:tmpl w:val="1E68D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953F33"/>
    <w:multiLevelType w:val="hybridMultilevel"/>
    <w:tmpl w:val="15B41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2682924"/>
    <w:multiLevelType w:val="hybridMultilevel"/>
    <w:tmpl w:val="29DE7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C03265F"/>
    <w:multiLevelType w:val="hybridMultilevel"/>
    <w:tmpl w:val="62FE0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C611C0"/>
    <w:multiLevelType w:val="hybridMultilevel"/>
    <w:tmpl w:val="2A964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F0218D2"/>
    <w:multiLevelType w:val="hybridMultilevel"/>
    <w:tmpl w:val="C2A6F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6D421B7"/>
    <w:multiLevelType w:val="hybridMultilevel"/>
    <w:tmpl w:val="796ED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54284A"/>
    <w:multiLevelType w:val="hybridMultilevel"/>
    <w:tmpl w:val="C1661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9DF3D1F"/>
    <w:multiLevelType w:val="hybridMultilevel"/>
    <w:tmpl w:val="3278A4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nsid w:val="4B2511EF"/>
    <w:multiLevelType w:val="hybridMultilevel"/>
    <w:tmpl w:val="839C7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50146340"/>
    <w:multiLevelType w:val="hybridMultilevel"/>
    <w:tmpl w:val="C318F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558514AE"/>
    <w:multiLevelType w:val="hybridMultilevel"/>
    <w:tmpl w:val="361EA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61170A81"/>
    <w:multiLevelType w:val="hybridMultilevel"/>
    <w:tmpl w:val="4328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8833629"/>
    <w:multiLevelType w:val="hybridMultilevel"/>
    <w:tmpl w:val="58BE03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3085214"/>
    <w:multiLevelType w:val="multilevel"/>
    <w:tmpl w:val="24D0B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934E25"/>
    <w:multiLevelType w:val="hybridMultilevel"/>
    <w:tmpl w:val="43B24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EF26382"/>
    <w:multiLevelType w:val="hybridMultilevel"/>
    <w:tmpl w:val="861A3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18"/>
  </w:num>
  <w:num w:numId="5">
    <w:abstractNumId w:val="10"/>
  </w:num>
  <w:num w:numId="6">
    <w:abstractNumId w:val="14"/>
  </w:num>
  <w:num w:numId="7">
    <w:abstractNumId w:val="5"/>
  </w:num>
  <w:num w:numId="8">
    <w:abstractNumId w:val="7"/>
  </w:num>
  <w:num w:numId="9">
    <w:abstractNumId w:val="19"/>
  </w:num>
  <w:num w:numId="10">
    <w:abstractNumId w:val="6"/>
  </w:num>
  <w:num w:numId="11">
    <w:abstractNumId w:val="9"/>
  </w:num>
  <w:num w:numId="12">
    <w:abstractNumId w:val="3"/>
  </w:num>
  <w:num w:numId="13">
    <w:abstractNumId w:val="8"/>
  </w:num>
  <w:num w:numId="14">
    <w:abstractNumId w:val="16"/>
  </w:num>
  <w:num w:numId="15">
    <w:abstractNumId w:val="2"/>
  </w:num>
  <w:num w:numId="16">
    <w:abstractNumId w:val="15"/>
  </w:num>
  <w:num w:numId="17">
    <w:abstractNumId w:val="17"/>
  </w:num>
  <w:num w:numId="18">
    <w:abstractNumId w:val="11"/>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6AC"/>
    <w:rsid w:val="00003D04"/>
    <w:rsid w:val="0001669B"/>
    <w:rsid w:val="00047D04"/>
    <w:rsid w:val="00065AF8"/>
    <w:rsid w:val="00084FF7"/>
    <w:rsid w:val="00096626"/>
    <w:rsid w:val="000A58FA"/>
    <w:rsid w:val="000B2AD5"/>
    <w:rsid w:val="000C0DFB"/>
    <w:rsid w:val="000C4604"/>
    <w:rsid w:val="000C7A42"/>
    <w:rsid w:val="000D188C"/>
    <w:rsid w:val="000E1044"/>
    <w:rsid w:val="000E3BA6"/>
    <w:rsid w:val="00102462"/>
    <w:rsid w:val="001024BD"/>
    <w:rsid w:val="00135274"/>
    <w:rsid w:val="00145F0C"/>
    <w:rsid w:val="0015354E"/>
    <w:rsid w:val="00154331"/>
    <w:rsid w:val="001700A7"/>
    <w:rsid w:val="00173BAC"/>
    <w:rsid w:val="001803A6"/>
    <w:rsid w:val="001812B0"/>
    <w:rsid w:val="00196594"/>
    <w:rsid w:val="001A174D"/>
    <w:rsid w:val="001A3E70"/>
    <w:rsid w:val="001B0C02"/>
    <w:rsid w:val="001C1568"/>
    <w:rsid w:val="001C2C76"/>
    <w:rsid w:val="001D113C"/>
    <w:rsid w:val="001E6217"/>
    <w:rsid w:val="00206AA2"/>
    <w:rsid w:val="00234301"/>
    <w:rsid w:val="00235C0C"/>
    <w:rsid w:val="0024589A"/>
    <w:rsid w:val="002614CF"/>
    <w:rsid w:val="002622A1"/>
    <w:rsid w:val="00264915"/>
    <w:rsid w:val="00265D7C"/>
    <w:rsid w:val="00271F21"/>
    <w:rsid w:val="00281C4F"/>
    <w:rsid w:val="0028315D"/>
    <w:rsid w:val="00284834"/>
    <w:rsid w:val="00293A05"/>
    <w:rsid w:val="002A7787"/>
    <w:rsid w:val="002B4786"/>
    <w:rsid w:val="002D12B2"/>
    <w:rsid w:val="002E0350"/>
    <w:rsid w:val="002F2F1E"/>
    <w:rsid w:val="00300B42"/>
    <w:rsid w:val="003030A7"/>
    <w:rsid w:val="003129AD"/>
    <w:rsid w:val="003352C4"/>
    <w:rsid w:val="00340A5B"/>
    <w:rsid w:val="003439B1"/>
    <w:rsid w:val="00351F95"/>
    <w:rsid w:val="00355B38"/>
    <w:rsid w:val="0038186E"/>
    <w:rsid w:val="00391FB9"/>
    <w:rsid w:val="003C15A9"/>
    <w:rsid w:val="003D0428"/>
    <w:rsid w:val="003F3DE2"/>
    <w:rsid w:val="00402E62"/>
    <w:rsid w:val="00403FDA"/>
    <w:rsid w:val="00410161"/>
    <w:rsid w:val="004166DD"/>
    <w:rsid w:val="0042179C"/>
    <w:rsid w:val="00426958"/>
    <w:rsid w:val="00432AF9"/>
    <w:rsid w:val="0044665D"/>
    <w:rsid w:val="004502FD"/>
    <w:rsid w:val="00460050"/>
    <w:rsid w:val="00467D84"/>
    <w:rsid w:val="004A3CD5"/>
    <w:rsid w:val="004B5DEC"/>
    <w:rsid w:val="004C0867"/>
    <w:rsid w:val="004C1649"/>
    <w:rsid w:val="004C74A2"/>
    <w:rsid w:val="004D43CF"/>
    <w:rsid w:val="004E2D52"/>
    <w:rsid w:val="004E4C67"/>
    <w:rsid w:val="004F599E"/>
    <w:rsid w:val="00503D7F"/>
    <w:rsid w:val="00512A68"/>
    <w:rsid w:val="005142AF"/>
    <w:rsid w:val="00515D74"/>
    <w:rsid w:val="00517B38"/>
    <w:rsid w:val="0053320F"/>
    <w:rsid w:val="005337B5"/>
    <w:rsid w:val="00541C50"/>
    <w:rsid w:val="00563801"/>
    <w:rsid w:val="00567315"/>
    <w:rsid w:val="00567F7E"/>
    <w:rsid w:val="00585906"/>
    <w:rsid w:val="00593300"/>
    <w:rsid w:val="00597013"/>
    <w:rsid w:val="005A4D86"/>
    <w:rsid w:val="005A7F88"/>
    <w:rsid w:val="005B03B5"/>
    <w:rsid w:val="005C4A4D"/>
    <w:rsid w:val="005D05F6"/>
    <w:rsid w:val="005D495E"/>
    <w:rsid w:val="0061391F"/>
    <w:rsid w:val="00617FDF"/>
    <w:rsid w:val="00625D77"/>
    <w:rsid w:val="00652D78"/>
    <w:rsid w:val="006612EB"/>
    <w:rsid w:val="00681BD4"/>
    <w:rsid w:val="00694898"/>
    <w:rsid w:val="00696AAF"/>
    <w:rsid w:val="006B187B"/>
    <w:rsid w:val="006D3F4C"/>
    <w:rsid w:val="006D44AA"/>
    <w:rsid w:val="007015A1"/>
    <w:rsid w:val="00713641"/>
    <w:rsid w:val="007209DD"/>
    <w:rsid w:val="0074398C"/>
    <w:rsid w:val="00751447"/>
    <w:rsid w:val="007522F0"/>
    <w:rsid w:val="0076231D"/>
    <w:rsid w:val="00770BD8"/>
    <w:rsid w:val="00780596"/>
    <w:rsid w:val="007930BF"/>
    <w:rsid w:val="00795D94"/>
    <w:rsid w:val="007C22FC"/>
    <w:rsid w:val="007D446F"/>
    <w:rsid w:val="007E2345"/>
    <w:rsid w:val="00801DC9"/>
    <w:rsid w:val="0080706B"/>
    <w:rsid w:val="00807171"/>
    <w:rsid w:val="0081641E"/>
    <w:rsid w:val="00820D11"/>
    <w:rsid w:val="00823931"/>
    <w:rsid w:val="00870263"/>
    <w:rsid w:val="00887E84"/>
    <w:rsid w:val="008D52E9"/>
    <w:rsid w:val="00900CAC"/>
    <w:rsid w:val="0092411B"/>
    <w:rsid w:val="00943A26"/>
    <w:rsid w:val="00946D9D"/>
    <w:rsid w:val="00947095"/>
    <w:rsid w:val="009876AC"/>
    <w:rsid w:val="00991E18"/>
    <w:rsid w:val="009A77FC"/>
    <w:rsid w:val="009C31FD"/>
    <w:rsid w:val="009C4C9A"/>
    <w:rsid w:val="009D3757"/>
    <w:rsid w:val="009D61F3"/>
    <w:rsid w:val="009D7DFE"/>
    <w:rsid w:val="009E38F6"/>
    <w:rsid w:val="009E7AC7"/>
    <w:rsid w:val="009F4D94"/>
    <w:rsid w:val="00A0278B"/>
    <w:rsid w:val="00A04406"/>
    <w:rsid w:val="00A0681F"/>
    <w:rsid w:val="00A20F61"/>
    <w:rsid w:val="00A87EBB"/>
    <w:rsid w:val="00AA184B"/>
    <w:rsid w:val="00AA2070"/>
    <w:rsid w:val="00AB26B8"/>
    <w:rsid w:val="00AB3D5C"/>
    <w:rsid w:val="00AE195B"/>
    <w:rsid w:val="00AF0A74"/>
    <w:rsid w:val="00AF2D83"/>
    <w:rsid w:val="00B0335B"/>
    <w:rsid w:val="00B07924"/>
    <w:rsid w:val="00B33480"/>
    <w:rsid w:val="00B33D1B"/>
    <w:rsid w:val="00B35952"/>
    <w:rsid w:val="00B35F26"/>
    <w:rsid w:val="00B42186"/>
    <w:rsid w:val="00B56861"/>
    <w:rsid w:val="00B56C2A"/>
    <w:rsid w:val="00B6129A"/>
    <w:rsid w:val="00B6694C"/>
    <w:rsid w:val="00B87CD1"/>
    <w:rsid w:val="00BA4764"/>
    <w:rsid w:val="00BC2E12"/>
    <w:rsid w:val="00BD1DA3"/>
    <w:rsid w:val="00BD365A"/>
    <w:rsid w:val="00C008D7"/>
    <w:rsid w:val="00C27D7C"/>
    <w:rsid w:val="00C334F6"/>
    <w:rsid w:val="00C3630C"/>
    <w:rsid w:val="00C40043"/>
    <w:rsid w:val="00C55055"/>
    <w:rsid w:val="00C64F43"/>
    <w:rsid w:val="00C71A41"/>
    <w:rsid w:val="00C764CD"/>
    <w:rsid w:val="00CB033E"/>
    <w:rsid w:val="00CD069C"/>
    <w:rsid w:val="00CD464E"/>
    <w:rsid w:val="00CE6F6B"/>
    <w:rsid w:val="00CF365B"/>
    <w:rsid w:val="00CF6BF7"/>
    <w:rsid w:val="00D407E5"/>
    <w:rsid w:val="00D55697"/>
    <w:rsid w:val="00D63D05"/>
    <w:rsid w:val="00D652CC"/>
    <w:rsid w:val="00D918F6"/>
    <w:rsid w:val="00D943FD"/>
    <w:rsid w:val="00D94CC0"/>
    <w:rsid w:val="00DA29CD"/>
    <w:rsid w:val="00DA2AFD"/>
    <w:rsid w:val="00DC54B0"/>
    <w:rsid w:val="00DD5CF9"/>
    <w:rsid w:val="00DE0FC9"/>
    <w:rsid w:val="00E06960"/>
    <w:rsid w:val="00E07F31"/>
    <w:rsid w:val="00E11260"/>
    <w:rsid w:val="00E30F96"/>
    <w:rsid w:val="00E453B9"/>
    <w:rsid w:val="00E60724"/>
    <w:rsid w:val="00E67136"/>
    <w:rsid w:val="00E704C7"/>
    <w:rsid w:val="00E72C05"/>
    <w:rsid w:val="00E76832"/>
    <w:rsid w:val="00E81E22"/>
    <w:rsid w:val="00E97EB7"/>
    <w:rsid w:val="00EA58D7"/>
    <w:rsid w:val="00EA6760"/>
    <w:rsid w:val="00EB48BE"/>
    <w:rsid w:val="00EC0B43"/>
    <w:rsid w:val="00EC5BB0"/>
    <w:rsid w:val="00EC7F4F"/>
    <w:rsid w:val="00EE2EB5"/>
    <w:rsid w:val="00EF0EF0"/>
    <w:rsid w:val="00EF66AA"/>
    <w:rsid w:val="00F00307"/>
    <w:rsid w:val="00F03194"/>
    <w:rsid w:val="00F05131"/>
    <w:rsid w:val="00F216ED"/>
    <w:rsid w:val="00F26F44"/>
    <w:rsid w:val="00F27D2F"/>
    <w:rsid w:val="00F414FF"/>
    <w:rsid w:val="00F4223F"/>
    <w:rsid w:val="00F64C39"/>
    <w:rsid w:val="00F67379"/>
    <w:rsid w:val="00F848A3"/>
    <w:rsid w:val="00F9075C"/>
    <w:rsid w:val="00F92EE1"/>
    <w:rsid w:val="00F96F2B"/>
    <w:rsid w:val="00FB14EA"/>
    <w:rsid w:val="00FB5059"/>
    <w:rsid w:val="00FE7C62"/>
    <w:rsid w:val="00FF4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483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7F4F"/>
    <w:pPr>
      <w:ind w:left="720"/>
      <w:contextualSpacing/>
    </w:pPr>
  </w:style>
  <w:style w:type="paragraph" w:styleId="BalloonText">
    <w:name w:val="Balloon Text"/>
    <w:basedOn w:val="Normal"/>
    <w:link w:val="BalloonTextChar"/>
    <w:uiPriority w:val="99"/>
    <w:semiHidden/>
    <w:unhideWhenUsed/>
    <w:rsid w:val="00196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594"/>
    <w:rPr>
      <w:rFonts w:ascii="Segoe UI" w:hAnsi="Segoe UI" w:cs="Segoe UI"/>
      <w:sz w:val="18"/>
      <w:szCs w:val="18"/>
    </w:rPr>
  </w:style>
  <w:style w:type="character" w:styleId="Hyperlink">
    <w:name w:val="Hyperlink"/>
    <w:basedOn w:val="DefaultParagraphFont"/>
    <w:uiPriority w:val="99"/>
    <w:unhideWhenUsed/>
    <w:rsid w:val="00DA2AFD"/>
    <w:rPr>
      <w:color w:val="0563C1" w:themeColor="hyperlink"/>
      <w:u w:val="single"/>
    </w:rPr>
  </w:style>
  <w:style w:type="character" w:customStyle="1" w:styleId="normaltextrun">
    <w:name w:val="normaltextrun"/>
    <w:basedOn w:val="DefaultParagraphFont"/>
    <w:rsid w:val="003D0428"/>
  </w:style>
  <w:style w:type="character" w:customStyle="1" w:styleId="eop">
    <w:name w:val="eop"/>
    <w:basedOn w:val="DefaultParagraphFont"/>
    <w:rsid w:val="003D042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76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8483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C7F4F"/>
    <w:pPr>
      <w:ind w:left="720"/>
      <w:contextualSpacing/>
    </w:pPr>
  </w:style>
  <w:style w:type="paragraph" w:styleId="BalloonText">
    <w:name w:val="Balloon Text"/>
    <w:basedOn w:val="Normal"/>
    <w:link w:val="BalloonTextChar"/>
    <w:uiPriority w:val="99"/>
    <w:semiHidden/>
    <w:unhideWhenUsed/>
    <w:rsid w:val="001965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594"/>
    <w:rPr>
      <w:rFonts w:ascii="Segoe UI" w:hAnsi="Segoe UI" w:cs="Segoe UI"/>
      <w:sz w:val="18"/>
      <w:szCs w:val="18"/>
    </w:rPr>
  </w:style>
  <w:style w:type="character" w:styleId="Hyperlink">
    <w:name w:val="Hyperlink"/>
    <w:basedOn w:val="DefaultParagraphFont"/>
    <w:uiPriority w:val="99"/>
    <w:unhideWhenUsed/>
    <w:rsid w:val="00DA2AFD"/>
    <w:rPr>
      <w:color w:val="0563C1" w:themeColor="hyperlink"/>
      <w:u w:val="single"/>
    </w:rPr>
  </w:style>
  <w:style w:type="character" w:customStyle="1" w:styleId="normaltextrun">
    <w:name w:val="normaltextrun"/>
    <w:basedOn w:val="DefaultParagraphFont"/>
    <w:rsid w:val="003D0428"/>
  </w:style>
  <w:style w:type="character" w:customStyle="1" w:styleId="eop">
    <w:name w:val="eop"/>
    <w:basedOn w:val="DefaultParagraphFont"/>
    <w:rsid w:val="003D0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9463">
      <w:bodyDiv w:val="1"/>
      <w:marLeft w:val="0"/>
      <w:marRight w:val="0"/>
      <w:marTop w:val="0"/>
      <w:marBottom w:val="0"/>
      <w:divBdr>
        <w:top w:val="none" w:sz="0" w:space="0" w:color="auto"/>
        <w:left w:val="none" w:sz="0" w:space="0" w:color="auto"/>
        <w:bottom w:val="none" w:sz="0" w:space="0" w:color="auto"/>
        <w:right w:val="none" w:sz="0" w:space="0" w:color="auto"/>
      </w:divBdr>
    </w:div>
    <w:div w:id="102188560">
      <w:bodyDiv w:val="1"/>
      <w:marLeft w:val="0"/>
      <w:marRight w:val="0"/>
      <w:marTop w:val="0"/>
      <w:marBottom w:val="0"/>
      <w:divBdr>
        <w:top w:val="none" w:sz="0" w:space="0" w:color="auto"/>
        <w:left w:val="none" w:sz="0" w:space="0" w:color="auto"/>
        <w:bottom w:val="none" w:sz="0" w:space="0" w:color="auto"/>
        <w:right w:val="none" w:sz="0" w:space="0" w:color="auto"/>
      </w:divBdr>
    </w:div>
    <w:div w:id="182062784">
      <w:bodyDiv w:val="1"/>
      <w:marLeft w:val="0"/>
      <w:marRight w:val="0"/>
      <w:marTop w:val="0"/>
      <w:marBottom w:val="0"/>
      <w:divBdr>
        <w:top w:val="none" w:sz="0" w:space="0" w:color="auto"/>
        <w:left w:val="none" w:sz="0" w:space="0" w:color="auto"/>
        <w:bottom w:val="none" w:sz="0" w:space="0" w:color="auto"/>
        <w:right w:val="none" w:sz="0" w:space="0" w:color="auto"/>
      </w:divBdr>
    </w:div>
    <w:div w:id="354576661">
      <w:bodyDiv w:val="1"/>
      <w:marLeft w:val="0"/>
      <w:marRight w:val="0"/>
      <w:marTop w:val="0"/>
      <w:marBottom w:val="0"/>
      <w:divBdr>
        <w:top w:val="none" w:sz="0" w:space="0" w:color="auto"/>
        <w:left w:val="none" w:sz="0" w:space="0" w:color="auto"/>
        <w:bottom w:val="none" w:sz="0" w:space="0" w:color="auto"/>
        <w:right w:val="none" w:sz="0" w:space="0" w:color="auto"/>
      </w:divBdr>
    </w:div>
    <w:div w:id="504176223">
      <w:bodyDiv w:val="1"/>
      <w:marLeft w:val="0"/>
      <w:marRight w:val="0"/>
      <w:marTop w:val="0"/>
      <w:marBottom w:val="0"/>
      <w:divBdr>
        <w:top w:val="none" w:sz="0" w:space="0" w:color="auto"/>
        <w:left w:val="none" w:sz="0" w:space="0" w:color="auto"/>
        <w:bottom w:val="none" w:sz="0" w:space="0" w:color="auto"/>
        <w:right w:val="none" w:sz="0" w:space="0" w:color="auto"/>
      </w:divBdr>
    </w:div>
    <w:div w:id="520557272">
      <w:bodyDiv w:val="1"/>
      <w:marLeft w:val="0"/>
      <w:marRight w:val="0"/>
      <w:marTop w:val="0"/>
      <w:marBottom w:val="0"/>
      <w:divBdr>
        <w:top w:val="none" w:sz="0" w:space="0" w:color="auto"/>
        <w:left w:val="none" w:sz="0" w:space="0" w:color="auto"/>
        <w:bottom w:val="none" w:sz="0" w:space="0" w:color="auto"/>
        <w:right w:val="none" w:sz="0" w:space="0" w:color="auto"/>
      </w:divBdr>
    </w:div>
    <w:div w:id="622689148">
      <w:bodyDiv w:val="1"/>
      <w:marLeft w:val="0"/>
      <w:marRight w:val="0"/>
      <w:marTop w:val="0"/>
      <w:marBottom w:val="0"/>
      <w:divBdr>
        <w:top w:val="none" w:sz="0" w:space="0" w:color="auto"/>
        <w:left w:val="none" w:sz="0" w:space="0" w:color="auto"/>
        <w:bottom w:val="none" w:sz="0" w:space="0" w:color="auto"/>
        <w:right w:val="none" w:sz="0" w:space="0" w:color="auto"/>
      </w:divBdr>
    </w:div>
    <w:div w:id="683358377">
      <w:bodyDiv w:val="1"/>
      <w:marLeft w:val="0"/>
      <w:marRight w:val="0"/>
      <w:marTop w:val="0"/>
      <w:marBottom w:val="0"/>
      <w:divBdr>
        <w:top w:val="none" w:sz="0" w:space="0" w:color="auto"/>
        <w:left w:val="none" w:sz="0" w:space="0" w:color="auto"/>
        <w:bottom w:val="none" w:sz="0" w:space="0" w:color="auto"/>
        <w:right w:val="none" w:sz="0" w:space="0" w:color="auto"/>
      </w:divBdr>
    </w:div>
    <w:div w:id="718212568">
      <w:bodyDiv w:val="1"/>
      <w:marLeft w:val="0"/>
      <w:marRight w:val="0"/>
      <w:marTop w:val="0"/>
      <w:marBottom w:val="0"/>
      <w:divBdr>
        <w:top w:val="none" w:sz="0" w:space="0" w:color="auto"/>
        <w:left w:val="none" w:sz="0" w:space="0" w:color="auto"/>
        <w:bottom w:val="none" w:sz="0" w:space="0" w:color="auto"/>
        <w:right w:val="none" w:sz="0" w:space="0" w:color="auto"/>
      </w:divBdr>
    </w:div>
    <w:div w:id="819422545">
      <w:bodyDiv w:val="1"/>
      <w:marLeft w:val="0"/>
      <w:marRight w:val="0"/>
      <w:marTop w:val="0"/>
      <w:marBottom w:val="0"/>
      <w:divBdr>
        <w:top w:val="none" w:sz="0" w:space="0" w:color="auto"/>
        <w:left w:val="none" w:sz="0" w:space="0" w:color="auto"/>
        <w:bottom w:val="none" w:sz="0" w:space="0" w:color="auto"/>
        <w:right w:val="none" w:sz="0" w:space="0" w:color="auto"/>
      </w:divBdr>
    </w:div>
    <w:div w:id="945235520">
      <w:bodyDiv w:val="1"/>
      <w:marLeft w:val="0"/>
      <w:marRight w:val="0"/>
      <w:marTop w:val="0"/>
      <w:marBottom w:val="0"/>
      <w:divBdr>
        <w:top w:val="none" w:sz="0" w:space="0" w:color="auto"/>
        <w:left w:val="none" w:sz="0" w:space="0" w:color="auto"/>
        <w:bottom w:val="none" w:sz="0" w:space="0" w:color="auto"/>
        <w:right w:val="none" w:sz="0" w:space="0" w:color="auto"/>
      </w:divBdr>
    </w:div>
    <w:div w:id="1102336082">
      <w:bodyDiv w:val="1"/>
      <w:marLeft w:val="0"/>
      <w:marRight w:val="0"/>
      <w:marTop w:val="0"/>
      <w:marBottom w:val="0"/>
      <w:divBdr>
        <w:top w:val="none" w:sz="0" w:space="0" w:color="auto"/>
        <w:left w:val="none" w:sz="0" w:space="0" w:color="auto"/>
        <w:bottom w:val="none" w:sz="0" w:space="0" w:color="auto"/>
        <w:right w:val="none" w:sz="0" w:space="0" w:color="auto"/>
      </w:divBdr>
    </w:div>
    <w:div w:id="1130585675">
      <w:bodyDiv w:val="1"/>
      <w:marLeft w:val="0"/>
      <w:marRight w:val="0"/>
      <w:marTop w:val="0"/>
      <w:marBottom w:val="0"/>
      <w:divBdr>
        <w:top w:val="none" w:sz="0" w:space="0" w:color="auto"/>
        <w:left w:val="none" w:sz="0" w:space="0" w:color="auto"/>
        <w:bottom w:val="none" w:sz="0" w:space="0" w:color="auto"/>
        <w:right w:val="none" w:sz="0" w:space="0" w:color="auto"/>
      </w:divBdr>
    </w:div>
    <w:div w:id="1211109965">
      <w:bodyDiv w:val="1"/>
      <w:marLeft w:val="0"/>
      <w:marRight w:val="0"/>
      <w:marTop w:val="0"/>
      <w:marBottom w:val="0"/>
      <w:divBdr>
        <w:top w:val="none" w:sz="0" w:space="0" w:color="auto"/>
        <w:left w:val="none" w:sz="0" w:space="0" w:color="auto"/>
        <w:bottom w:val="none" w:sz="0" w:space="0" w:color="auto"/>
        <w:right w:val="none" w:sz="0" w:space="0" w:color="auto"/>
      </w:divBdr>
    </w:div>
    <w:div w:id="1230111645">
      <w:bodyDiv w:val="1"/>
      <w:marLeft w:val="0"/>
      <w:marRight w:val="0"/>
      <w:marTop w:val="0"/>
      <w:marBottom w:val="0"/>
      <w:divBdr>
        <w:top w:val="none" w:sz="0" w:space="0" w:color="auto"/>
        <w:left w:val="none" w:sz="0" w:space="0" w:color="auto"/>
        <w:bottom w:val="none" w:sz="0" w:space="0" w:color="auto"/>
        <w:right w:val="none" w:sz="0" w:space="0" w:color="auto"/>
      </w:divBdr>
    </w:div>
    <w:div w:id="1319461974">
      <w:bodyDiv w:val="1"/>
      <w:marLeft w:val="0"/>
      <w:marRight w:val="0"/>
      <w:marTop w:val="0"/>
      <w:marBottom w:val="0"/>
      <w:divBdr>
        <w:top w:val="none" w:sz="0" w:space="0" w:color="auto"/>
        <w:left w:val="none" w:sz="0" w:space="0" w:color="auto"/>
        <w:bottom w:val="none" w:sz="0" w:space="0" w:color="auto"/>
        <w:right w:val="none" w:sz="0" w:space="0" w:color="auto"/>
      </w:divBdr>
    </w:div>
    <w:div w:id="1362970151">
      <w:bodyDiv w:val="1"/>
      <w:marLeft w:val="0"/>
      <w:marRight w:val="0"/>
      <w:marTop w:val="0"/>
      <w:marBottom w:val="0"/>
      <w:divBdr>
        <w:top w:val="none" w:sz="0" w:space="0" w:color="auto"/>
        <w:left w:val="none" w:sz="0" w:space="0" w:color="auto"/>
        <w:bottom w:val="none" w:sz="0" w:space="0" w:color="auto"/>
        <w:right w:val="none" w:sz="0" w:space="0" w:color="auto"/>
      </w:divBdr>
    </w:div>
    <w:div w:id="1376080626">
      <w:bodyDiv w:val="1"/>
      <w:marLeft w:val="0"/>
      <w:marRight w:val="0"/>
      <w:marTop w:val="0"/>
      <w:marBottom w:val="0"/>
      <w:divBdr>
        <w:top w:val="none" w:sz="0" w:space="0" w:color="auto"/>
        <w:left w:val="none" w:sz="0" w:space="0" w:color="auto"/>
        <w:bottom w:val="none" w:sz="0" w:space="0" w:color="auto"/>
        <w:right w:val="none" w:sz="0" w:space="0" w:color="auto"/>
      </w:divBdr>
    </w:div>
    <w:div w:id="1485123338">
      <w:bodyDiv w:val="1"/>
      <w:marLeft w:val="0"/>
      <w:marRight w:val="0"/>
      <w:marTop w:val="0"/>
      <w:marBottom w:val="0"/>
      <w:divBdr>
        <w:top w:val="none" w:sz="0" w:space="0" w:color="auto"/>
        <w:left w:val="none" w:sz="0" w:space="0" w:color="auto"/>
        <w:bottom w:val="none" w:sz="0" w:space="0" w:color="auto"/>
        <w:right w:val="none" w:sz="0" w:space="0" w:color="auto"/>
      </w:divBdr>
    </w:div>
    <w:div w:id="1577206600">
      <w:bodyDiv w:val="1"/>
      <w:marLeft w:val="0"/>
      <w:marRight w:val="0"/>
      <w:marTop w:val="0"/>
      <w:marBottom w:val="0"/>
      <w:divBdr>
        <w:top w:val="none" w:sz="0" w:space="0" w:color="auto"/>
        <w:left w:val="none" w:sz="0" w:space="0" w:color="auto"/>
        <w:bottom w:val="none" w:sz="0" w:space="0" w:color="auto"/>
        <w:right w:val="none" w:sz="0" w:space="0" w:color="auto"/>
      </w:divBdr>
    </w:div>
    <w:div w:id="2036883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0BBCC-06F3-4F87-930F-E15B88CA9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LHF</Company>
  <LinksUpToDate>false</LinksUpToDate>
  <CharactersWithSpaces>1309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Williams</dc:creator>
  <cp:lastModifiedBy>Mrs Bateman</cp:lastModifiedBy>
  <cp:revision>2</cp:revision>
  <cp:lastPrinted>2020-10-21T13:28:00Z</cp:lastPrinted>
  <dcterms:created xsi:type="dcterms:W3CDTF">2022-12-12T08:33:00Z</dcterms:created>
  <dcterms:modified xsi:type="dcterms:W3CDTF">2022-12-12T08:33:00Z</dcterms:modified>
</cp:coreProperties>
</file>