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63" w:rsidRDefault="00F11A63"/>
    <w:p w:rsidR="00A54A88" w:rsidRDefault="00A20256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997632" wp14:editId="6C585159">
            <wp:simplePos x="0" y="0"/>
            <wp:positionH relativeFrom="margin">
              <wp:align>center</wp:align>
            </wp:positionH>
            <wp:positionV relativeFrom="paragraph">
              <wp:posOffset>-705363</wp:posOffset>
            </wp:positionV>
            <wp:extent cx="2548425" cy="701193"/>
            <wp:effectExtent l="0" t="0" r="4445" b="3810"/>
            <wp:wrapNone/>
            <wp:docPr id="3" name="Picture 2" descr="Truro and Penwith Academy Trust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ro and Penwith Academy Trust - Hom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425" cy="70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176433" wp14:editId="1D6BDD29">
            <wp:simplePos x="0" y="0"/>
            <wp:positionH relativeFrom="column">
              <wp:posOffset>5277080</wp:posOffset>
            </wp:positionH>
            <wp:positionV relativeFrom="paragraph">
              <wp:posOffset>-550843</wp:posOffset>
            </wp:positionV>
            <wp:extent cx="864345" cy="8275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9180" r="94098">
                                  <a14:foregroundMark x1="53115" y1="33904" x2="53115" y2="33904"/>
                                  <a14:foregroundMark x1="46230" y1="30822" x2="46230" y2="308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70284" cy="83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E101F46" wp14:editId="5B8C8ECE">
            <wp:simplePos x="0" y="0"/>
            <wp:positionH relativeFrom="margin">
              <wp:posOffset>-418641</wp:posOffset>
            </wp:positionH>
            <wp:positionV relativeFrom="paragraph">
              <wp:posOffset>-599668</wp:posOffset>
            </wp:positionV>
            <wp:extent cx="826265" cy="8820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5115" l="6748" r="89571">
                                  <a14:foregroundMark x1="48160" y1="18966" x2="46933" y2="1925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255" cy="893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A54A88" w:rsidTr="00A20256">
        <w:tc>
          <w:tcPr>
            <w:tcW w:w="10348" w:type="dxa"/>
            <w:gridSpan w:val="2"/>
            <w:shd w:val="clear" w:color="auto" w:fill="70AD47" w:themeFill="accent6"/>
          </w:tcPr>
          <w:p w:rsidR="00A54A88" w:rsidRPr="00A54A88" w:rsidRDefault="00A54A88" w:rsidP="00A54A8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A54A88">
              <w:rPr>
                <w:b/>
                <w:color w:val="FFFFFF" w:themeColor="background1"/>
                <w:sz w:val="24"/>
                <w:szCs w:val="24"/>
              </w:rPr>
              <w:t>TPAT History Curriculum</w:t>
            </w:r>
          </w:p>
        </w:tc>
      </w:tr>
      <w:tr w:rsidR="00A54A88" w:rsidRPr="00A20256" w:rsidTr="00A20256">
        <w:tc>
          <w:tcPr>
            <w:tcW w:w="5222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Scope </w:t>
            </w:r>
          </w:p>
        </w:tc>
        <w:tc>
          <w:tcPr>
            <w:tcW w:w="5126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Components- content and skills to be taught</w:t>
            </w:r>
          </w:p>
        </w:tc>
      </w:tr>
      <w:tr w:rsidR="00A54A88" w:rsidRPr="00A20256" w:rsidTr="00A20256">
        <w:tc>
          <w:tcPr>
            <w:tcW w:w="5222" w:type="dxa"/>
          </w:tcPr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National Curriculum coverage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Deliberate decisions made about what is taught when,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building from EYFS with key strands identified - -disciplinary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threads as identified by National Curriculum (e.g.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significance, cause and consequence </w:t>
            </w:r>
            <w:proofErr w:type="spellStart"/>
            <w:r w:rsidRPr="00A20256">
              <w:rPr>
                <w:sz w:val="20"/>
                <w:szCs w:val="20"/>
              </w:rPr>
              <w:t>etc</w:t>
            </w:r>
            <w:proofErr w:type="spellEnd"/>
            <w:r w:rsidRPr="00A20256">
              <w:rPr>
                <w:sz w:val="20"/>
                <w:szCs w:val="20"/>
              </w:rPr>
              <w:t>)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-substantive threads as</w:t>
            </w:r>
            <w:r w:rsidR="00A20256">
              <w:rPr>
                <w:sz w:val="20"/>
                <w:szCs w:val="20"/>
              </w:rPr>
              <w:t xml:space="preserve"> identified by the school (e.g. local town development, mining</w:t>
            </w:r>
            <w:r w:rsidRPr="00A20256">
              <w:rPr>
                <w:sz w:val="20"/>
                <w:szCs w:val="20"/>
              </w:rPr>
              <w:t>)</w:t>
            </w:r>
          </w:p>
        </w:tc>
        <w:tc>
          <w:tcPr>
            <w:tcW w:w="5126" w:type="dxa"/>
          </w:tcPr>
          <w:p w:rsid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Key knowledge is identified, showing progression from EYFS </w:t>
            </w:r>
            <w:r w:rsidR="00A20256">
              <w:rPr>
                <w:sz w:val="20"/>
                <w:szCs w:val="20"/>
              </w:rPr>
              <w:t xml:space="preserve">to Year 2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Disciplinary skills are explicitly taught, showing progression linked to the substantive knowledge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Significant historical people are deliberately chosen to, showing diversity and inclusion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Vocabulary is deliberately mapped out showing progression, building on year on year</w:t>
            </w:r>
          </w:p>
        </w:tc>
      </w:tr>
      <w:tr w:rsidR="00A54A88" w:rsidRPr="00A20256" w:rsidTr="00A20256">
        <w:tc>
          <w:tcPr>
            <w:tcW w:w="10348" w:type="dxa"/>
            <w:gridSpan w:val="2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Lesson sequencing</w:t>
            </w:r>
          </w:p>
        </w:tc>
      </w:tr>
      <w:tr w:rsidR="00A54A88" w:rsidRPr="00A20256" w:rsidTr="00A20256">
        <w:tc>
          <w:tcPr>
            <w:tcW w:w="5222" w:type="dxa"/>
          </w:tcPr>
          <w:p w:rsidR="00A54A88" w:rsidRPr="00A20256" w:rsidRDefault="00A54A88" w:rsidP="00A54A88">
            <w:pPr>
              <w:tabs>
                <w:tab w:val="left" w:pos="3331"/>
              </w:tabs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Each unit is broken down into individual 5-7 lessons which show how the lessons are sequenced, building on each other </w:t>
            </w:r>
          </w:p>
          <w:p w:rsidR="00A54A88" w:rsidRPr="00A20256" w:rsidRDefault="00A54A88" w:rsidP="00A20256">
            <w:pPr>
              <w:tabs>
                <w:tab w:val="left" w:pos="3331"/>
              </w:tabs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Lessons to either have a Learning </w:t>
            </w:r>
            <w:r w:rsidR="00A20256">
              <w:rPr>
                <w:sz w:val="20"/>
                <w:szCs w:val="20"/>
              </w:rPr>
              <w:t xml:space="preserve">Objective </w:t>
            </w:r>
            <w:r w:rsidRPr="00A20256">
              <w:rPr>
                <w:sz w:val="20"/>
                <w:szCs w:val="20"/>
              </w:rPr>
              <w:t xml:space="preserve">or </w:t>
            </w:r>
            <w:r w:rsidR="00A20256">
              <w:rPr>
                <w:sz w:val="20"/>
                <w:szCs w:val="20"/>
              </w:rPr>
              <w:t xml:space="preserve">are </w:t>
            </w:r>
            <w:r w:rsidRPr="00A20256">
              <w:rPr>
                <w:sz w:val="20"/>
                <w:szCs w:val="20"/>
              </w:rPr>
              <w:t>answering an enquiry question</w:t>
            </w:r>
          </w:p>
        </w:tc>
        <w:tc>
          <w:tcPr>
            <w:tcW w:w="5126" w:type="dxa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Children will have access to texts which match their ability to support history learning and learning about historians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History books are focused on showing progression of both substantive and disciplinary strands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Historical interpretation of sources to be explicitly evidenced in history books</w:t>
            </w:r>
            <w:r w:rsidR="00AF04A8">
              <w:rPr>
                <w:sz w:val="20"/>
                <w:szCs w:val="20"/>
              </w:rPr>
              <w:t xml:space="preserve"> </w:t>
            </w:r>
          </w:p>
        </w:tc>
      </w:tr>
      <w:tr w:rsidR="00A54A88" w:rsidRPr="00A20256" w:rsidTr="00A20256">
        <w:tc>
          <w:tcPr>
            <w:tcW w:w="5222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Retrieval</w:t>
            </w:r>
          </w:p>
        </w:tc>
        <w:tc>
          <w:tcPr>
            <w:tcW w:w="5126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Enrichment</w:t>
            </w:r>
          </w:p>
        </w:tc>
      </w:tr>
      <w:tr w:rsidR="00A54A88" w:rsidRPr="00A20256" w:rsidTr="00A20256">
        <w:tc>
          <w:tcPr>
            <w:tcW w:w="5222" w:type="dxa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Planned and systematic opportunities for prior learning to be retrieval – </w:t>
            </w:r>
            <w:r w:rsidR="00AF04A8">
              <w:rPr>
                <w:sz w:val="20"/>
                <w:szCs w:val="20"/>
              </w:rPr>
              <w:t>from previous units of learning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Opportunities for prior learning to be retrieval – from previous lessons, within the lesson design</w:t>
            </w:r>
            <w:r w:rsidR="00AF04A8">
              <w:rPr>
                <w:sz w:val="20"/>
                <w:szCs w:val="20"/>
              </w:rPr>
              <w:t>.</w:t>
            </w:r>
            <w:r w:rsidRPr="00A20256">
              <w:rPr>
                <w:sz w:val="20"/>
                <w:szCs w:val="20"/>
              </w:rPr>
              <w:t xml:space="preserve"> </w:t>
            </w:r>
            <w:r w:rsidR="00AF04A8">
              <w:rPr>
                <w:sz w:val="20"/>
                <w:szCs w:val="20"/>
              </w:rPr>
              <w:t>(retrieval in every lesson)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</w:p>
        </w:tc>
        <w:tc>
          <w:tcPr>
            <w:tcW w:w="5126" w:type="dxa"/>
          </w:tcPr>
          <w:p w:rsidR="00AF04A8" w:rsidRDefault="00A54A88" w:rsidP="00A20256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Education visits and visitor</w:t>
            </w:r>
            <w:r w:rsidR="00AF04A8">
              <w:rPr>
                <w:sz w:val="20"/>
                <w:szCs w:val="20"/>
              </w:rPr>
              <w:t xml:space="preserve">s, assemblies </w:t>
            </w:r>
            <w:r w:rsidR="00A20256">
              <w:rPr>
                <w:sz w:val="20"/>
                <w:szCs w:val="20"/>
              </w:rPr>
              <w:t xml:space="preserve">mapped into the curriculum </w:t>
            </w:r>
            <w:r w:rsidRPr="00A20256">
              <w:rPr>
                <w:sz w:val="20"/>
                <w:szCs w:val="20"/>
              </w:rPr>
              <w:t>to enh</w:t>
            </w:r>
            <w:r w:rsidR="00A20256">
              <w:rPr>
                <w:sz w:val="20"/>
                <w:szCs w:val="20"/>
              </w:rPr>
              <w:t>ance historical understanding</w:t>
            </w:r>
          </w:p>
          <w:p w:rsidR="00A54A88" w:rsidRPr="00A20256" w:rsidRDefault="00A54A88" w:rsidP="00A20256">
            <w:pPr>
              <w:rPr>
                <w:sz w:val="20"/>
                <w:szCs w:val="20"/>
              </w:rPr>
            </w:pPr>
          </w:p>
        </w:tc>
      </w:tr>
      <w:tr w:rsidR="00A54A88" w:rsidRPr="00A20256" w:rsidTr="00A20256">
        <w:tc>
          <w:tcPr>
            <w:tcW w:w="5222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CPD</w:t>
            </w:r>
          </w:p>
        </w:tc>
        <w:tc>
          <w:tcPr>
            <w:tcW w:w="5126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tabs>
                <w:tab w:val="left" w:pos="1579"/>
              </w:tabs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ab/>
              <w:t>SEND Adaptations</w:t>
            </w:r>
          </w:p>
        </w:tc>
      </w:tr>
      <w:tr w:rsidR="00A54A88" w:rsidRPr="00A20256" w:rsidTr="00A20256">
        <w:tc>
          <w:tcPr>
            <w:tcW w:w="5222" w:type="dxa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Evid</w:t>
            </w:r>
            <w:r w:rsidR="00AF04A8">
              <w:rPr>
                <w:sz w:val="20"/>
                <w:szCs w:val="20"/>
              </w:rPr>
              <w:t>ence of CPD undertaken by lead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At</w:t>
            </w:r>
            <w:r w:rsidR="00AF04A8">
              <w:rPr>
                <w:sz w:val="20"/>
                <w:szCs w:val="20"/>
              </w:rPr>
              <w:t>tendance at TPAT History Forum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Evi</w:t>
            </w:r>
            <w:r w:rsidR="00AF04A8">
              <w:rPr>
                <w:sz w:val="20"/>
                <w:szCs w:val="20"/>
              </w:rPr>
              <w:t>dence of CPD provided for staff</w:t>
            </w:r>
          </w:p>
        </w:tc>
        <w:tc>
          <w:tcPr>
            <w:tcW w:w="5126" w:type="dxa"/>
          </w:tcPr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Identify where barriers to learning are in the sequence of learning for specific adaptations for the 4 area</w:t>
            </w:r>
            <w:r w:rsidR="00AF04A8">
              <w:rPr>
                <w:sz w:val="20"/>
                <w:szCs w:val="20"/>
              </w:rPr>
              <w:t>s</w:t>
            </w:r>
            <w:r w:rsidRPr="00A20256">
              <w:rPr>
                <w:sz w:val="20"/>
                <w:szCs w:val="20"/>
              </w:rPr>
              <w:t xml:space="preserve"> of need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SEND Adaptations made for children who may find recording challenging, including use of technology</w:t>
            </w:r>
          </w:p>
          <w:p w:rsidR="00A54A88" w:rsidRPr="00A20256" w:rsidRDefault="00A54A88" w:rsidP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SEND Adaptations specifically for history e.g. for children who find chronology and ordering events challenging</w:t>
            </w:r>
          </w:p>
        </w:tc>
      </w:tr>
      <w:tr w:rsidR="00A54A88" w:rsidRPr="00A20256" w:rsidTr="00A20256">
        <w:tc>
          <w:tcPr>
            <w:tcW w:w="5222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Monitoring</w:t>
            </w:r>
          </w:p>
        </w:tc>
        <w:tc>
          <w:tcPr>
            <w:tcW w:w="5126" w:type="dxa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Assessment</w:t>
            </w:r>
          </w:p>
        </w:tc>
      </w:tr>
      <w:tr w:rsidR="00A54A88" w:rsidRPr="00A20256" w:rsidTr="00A20256">
        <w:tc>
          <w:tcPr>
            <w:tcW w:w="5222" w:type="dxa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Monitoring schedule in place for history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Monitoring of planning and/or lesson observations shows that the intended curriculum is enacted </w:t>
            </w:r>
          </w:p>
          <w:p w:rsidR="00AF04A8" w:rsidRDefault="00A54A88" w:rsidP="00AF04A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There is evidence of children showing knowledge and unde</w:t>
            </w:r>
            <w:r w:rsidR="00AF04A8">
              <w:rPr>
                <w:sz w:val="20"/>
                <w:szCs w:val="20"/>
              </w:rPr>
              <w:t>rstanding in books, floor books</w:t>
            </w:r>
          </w:p>
          <w:p w:rsidR="00A54A88" w:rsidRPr="00A20256" w:rsidRDefault="00A54A88" w:rsidP="00AF04A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Pupil conferencing shows that children can talk through the learning ensuring that the k</w:t>
            </w:r>
            <w:r w:rsidR="00A20256">
              <w:rPr>
                <w:sz w:val="20"/>
                <w:szCs w:val="20"/>
              </w:rPr>
              <w:t>nowledge matches the end points</w:t>
            </w:r>
          </w:p>
        </w:tc>
        <w:tc>
          <w:tcPr>
            <w:tcW w:w="5126" w:type="dxa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Formative assessment through verbal questions throughout the lesson planned in to assess knowledge and understanding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End of unit assessment appropriate to the learning / subject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Assessment strategy in place for history clear to staff and children</w:t>
            </w:r>
          </w:p>
        </w:tc>
      </w:tr>
      <w:tr w:rsidR="00A54A88" w:rsidRPr="00A20256" w:rsidTr="00A20256">
        <w:tc>
          <w:tcPr>
            <w:tcW w:w="10348" w:type="dxa"/>
            <w:gridSpan w:val="2"/>
            <w:shd w:val="clear" w:color="auto" w:fill="DEEAF6" w:themeFill="accent1" w:themeFillTint="33"/>
          </w:tcPr>
          <w:p w:rsidR="00A54A88" w:rsidRPr="00A20256" w:rsidRDefault="00A54A88" w:rsidP="00A54A88">
            <w:pPr>
              <w:jc w:val="center"/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Impact </w:t>
            </w:r>
          </w:p>
        </w:tc>
      </w:tr>
      <w:tr w:rsidR="00A54A88" w:rsidRPr="00A20256" w:rsidTr="00A20256">
        <w:tc>
          <w:tcPr>
            <w:tcW w:w="10348" w:type="dxa"/>
            <w:gridSpan w:val="2"/>
          </w:tcPr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The intended history curriculum is enacted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Children have developed a love of history and can talk a</w:t>
            </w:r>
            <w:r w:rsidR="005C1E2D">
              <w:rPr>
                <w:sz w:val="20"/>
                <w:szCs w:val="20"/>
              </w:rPr>
              <w:t>bout the past enthusiastically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Children’s understanding of how history impac</w:t>
            </w:r>
            <w:r w:rsidR="005C1E2D">
              <w:rPr>
                <w:sz w:val="20"/>
                <w:szCs w:val="20"/>
              </w:rPr>
              <w:t>ts the wider world is enhanced</w:t>
            </w:r>
            <w:r w:rsidRPr="00A20256">
              <w:rPr>
                <w:sz w:val="20"/>
                <w:szCs w:val="20"/>
              </w:rPr>
              <w:t xml:space="preserve"> </w:t>
            </w:r>
          </w:p>
          <w:p w:rsidR="005C1E2D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Children are k</w:t>
            </w:r>
            <w:r w:rsidR="00AF04A8">
              <w:rPr>
                <w:sz w:val="20"/>
                <w:szCs w:val="20"/>
              </w:rPr>
              <w:t>nowing more, understanding more, remembering more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The history curriculum is accessible to all children </w:t>
            </w:r>
          </w:p>
          <w:p w:rsidR="00A54A88" w:rsidRPr="00A20256" w:rsidRDefault="00A54A88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 xml:space="preserve">● Children can interpret historical sources, using their knowledge of historic events, as well as questioning techniques and historical curiosity </w:t>
            </w:r>
            <w:bookmarkStart w:id="0" w:name="_GoBack"/>
            <w:bookmarkEnd w:id="0"/>
          </w:p>
          <w:p w:rsidR="00A54A88" w:rsidRPr="00A20256" w:rsidRDefault="00A54A88" w:rsidP="005C1E2D">
            <w:pPr>
              <w:rPr>
                <w:sz w:val="20"/>
                <w:szCs w:val="20"/>
              </w:rPr>
            </w:pPr>
            <w:r w:rsidRPr="00A20256">
              <w:rPr>
                <w:sz w:val="20"/>
                <w:szCs w:val="20"/>
              </w:rPr>
              <w:t>● Children understand the im</w:t>
            </w:r>
            <w:r w:rsidR="005C1E2D">
              <w:rPr>
                <w:sz w:val="20"/>
                <w:szCs w:val="20"/>
              </w:rPr>
              <w:t>pact of the past on the future</w:t>
            </w:r>
          </w:p>
        </w:tc>
      </w:tr>
    </w:tbl>
    <w:p w:rsidR="009B2E5E" w:rsidRPr="00A20256" w:rsidRDefault="00AF04A8">
      <w:pPr>
        <w:rPr>
          <w:sz w:val="20"/>
          <w:szCs w:val="20"/>
        </w:rPr>
      </w:pPr>
    </w:p>
    <w:sectPr w:rsidR="009B2E5E" w:rsidRPr="00A20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88"/>
    <w:rsid w:val="001C5F61"/>
    <w:rsid w:val="005C1E2D"/>
    <w:rsid w:val="00A04ECF"/>
    <w:rsid w:val="00A20256"/>
    <w:rsid w:val="00A54A88"/>
    <w:rsid w:val="00AF04A8"/>
    <w:rsid w:val="00F1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B7FDF-7951-4E28-B3CC-C42C66E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 Gwilliam-Parkes</dc:creator>
  <cp:keywords/>
  <dc:description/>
  <cp:lastModifiedBy>Mir Gwilliam-Parkes</cp:lastModifiedBy>
  <cp:revision>3</cp:revision>
  <dcterms:created xsi:type="dcterms:W3CDTF">2025-08-25T10:59:00Z</dcterms:created>
  <dcterms:modified xsi:type="dcterms:W3CDTF">2025-09-11T16:17:00Z</dcterms:modified>
</cp:coreProperties>
</file>