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542"/>
        <w:tblW w:w="11220" w:type="dxa"/>
        <w:tblInd w:w="0" w:type="dxa"/>
        <w:tblCellMar>
          <w:top w:w="15" w:type="dxa"/>
          <w:right w:w="122" w:type="dxa"/>
        </w:tblCellMar>
        <w:tblLook w:val="04A0" w:firstRow="1" w:lastRow="0" w:firstColumn="1" w:lastColumn="0" w:noHBand="0" w:noVBand="1"/>
      </w:tblPr>
      <w:tblGrid>
        <w:gridCol w:w="5807"/>
        <w:gridCol w:w="580"/>
        <w:gridCol w:w="4833"/>
      </w:tblGrid>
      <w:tr w:rsidR="00E24E73" w:rsidRPr="008572E6" w14:paraId="4BDB4984" w14:textId="77777777" w:rsidTr="008572E6">
        <w:trPr>
          <w:trHeight w:val="440"/>
        </w:trPr>
        <w:tc>
          <w:tcPr>
            <w:tcW w:w="11220" w:type="dxa"/>
            <w:gridSpan w:val="3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4EA72E"/>
          </w:tcPr>
          <w:p w14:paraId="733ED0C0" w14:textId="6AC6027D" w:rsidR="00E24E73" w:rsidRPr="008572E6" w:rsidRDefault="00E24E73" w:rsidP="008572E6">
            <w:pPr>
              <w:tabs>
                <w:tab w:val="center" w:pos="890"/>
                <w:tab w:val="center" w:pos="5390"/>
                <w:tab w:val="center" w:pos="10483"/>
              </w:tabs>
              <w:rPr>
                <w:rFonts w:ascii="Twinkl Cursive Unlooped" w:hAnsi="Twinkl Cursive Unlooped"/>
                <w:sz w:val="24"/>
                <w:u w:val="single"/>
              </w:rPr>
            </w:pPr>
            <w:r w:rsidRPr="008572E6">
              <w:rPr>
                <w:rFonts w:ascii="Twinkl Cursive Unlooped" w:hAnsi="Twinkl Cursive Unlooped"/>
                <w:sz w:val="20"/>
                <w:szCs w:val="20"/>
              </w:rPr>
              <w:tab/>
            </w:r>
            <w:r w:rsidR="008572E6">
              <w:rPr>
                <w:rFonts w:ascii="Twinkl Cursive Unlooped" w:hAnsi="Twinkl Cursive Unlooped"/>
                <w:noProof/>
                <w:sz w:val="20"/>
                <w:szCs w:val="20"/>
              </w:rPr>
              <w:drawing>
                <wp:inline distT="0" distB="0" distL="0" distR="0" wp14:anchorId="62D1C812" wp14:editId="111842C4">
                  <wp:extent cx="688975" cy="5791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572E6">
              <w:rPr>
                <w:rFonts w:ascii="Twinkl Cursive Unlooped" w:hAnsi="Twinkl Cursive Unlooped"/>
                <w:b/>
                <w:color w:val="FFFFFF"/>
                <w:sz w:val="20"/>
                <w:szCs w:val="20"/>
              </w:rPr>
              <w:tab/>
            </w:r>
            <w:r w:rsidRPr="008572E6">
              <w:rPr>
                <w:rFonts w:ascii="Twinkl Cursive Unlooped" w:hAnsi="Twinkl Cursive Unlooped"/>
                <w:b/>
                <w:color w:val="auto"/>
                <w:sz w:val="24"/>
                <w:u w:val="single"/>
              </w:rPr>
              <w:t>Art &amp; Design Curriculum</w:t>
            </w:r>
            <w:r w:rsidRPr="008572E6">
              <w:rPr>
                <w:rFonts w:ascii="Twinkl Cursive Unlooped" w:hAnsi="Twinkl Cursive Unlooped"/>
                <w:b/>
                <w:color w:val="FFFFFF"/>
                <w:sz w:val="24"/>
                <w:u w:val="single"/>
              </w:rPr>
              <w:tab/>
            </w:r>
          </w:p>
        </w:tc>
      </w:tr>
      <w:tr w:rsidR="00E24E73" w:rsidRPr="008572E6" w14:paraId="1D7B4FDA" w14:textId="77777777" w:rsidTr="008572E6">
        <w:trPr>
          <w:trHeight w:val="340"/>
        </w:trPr>
        <w:tc>
          <w:tcPr>
            <w:tcW w:w="5807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36A018DB" w14:textId="77777777" w:rsidR="00E24E73" w:rsidRPr="008572E6" w:rsidRDefault="00E24E73" w:rsidP="008572E6">
            <w:pPr>
              <w:ind w:right="313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b/>
                <w:sz w:val="20"/>
                <w:szCs w:val="20"/>
              </w:rPr>
              <w:t>Scope</w:t>
            </w:r>
          </w:p>
        </w:tc>
        <w:tc>
          <w:tcPr>
            <w:tcW w:w="58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14:paraId="36E66379" w14:textId="77777777" w:rsidR="00E24E73" w:rsidRPr="008572E6" w:rsidRDefault="00E24E73" w:rsidP="008572E6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4833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3F82F199" w14:textId="77777777" w:rsidR="00E24E73" w:rsidRPr="008572E6" w:rsidRDefault="00E24E73" w:rsidP="008572E6">
            <w:pPr>
              <w:ind w:left="15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b/>
                <w:sz w:val="20"/>
                <w:szCs w:val="20"/>
              </w:rPr>
              <w:t>Components- content and skills to be taught</w:t>
            </w:r>
          </w:p>
        </w:tc>
      </w:tr>
      <w:tr w:rsidR="00E24E73" w:rsidRPr="008572E6" w14:paraId="273F3AAE" w14:textId="77777777" w:rsidTr="008572E6">
        <w:trPr>
          <w:trHeight w:val="1260"/>
        </w:trPr>
        <w:tc>
          <w:tcPr>
            <w:tcW w:w="5807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1EB32CCC" w14:textId="77777777" w:rsidR="00E24E73" w:rsidRPr="008572E6" w:rsidRDefault="00E24E73" w:rsidP="008572E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National Curriculum coverage</w:t>
            </w:r>
          </w:p>
          <w:p w14:paraId="5ACA5657" w14:textId="77777777" w:rsidR="00E24E73" w:rsidRPr="008572E6" w:rsidRDefault="00E24E73" w:rsidP="008572E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40" w:lineRule="auto"/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Deliberate decisions made about what is taught when, building from EYFS with key strands identified (at least Drawing, Painting, Sculpture, as identified in the National Curriculum)</w:t>
            </w:r>
          </w:p>
        </w:tc>
        <w:tc>
          <w:tcPr>
            <w:tcW w:w="58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</w:tcPr>
          <w:p w14:paraId="1F5F2558" w14:textId="77777777" w:rsidR="00E24E73" w:rsidRPr="008572E6" w:rsidRDefault="00E24E73" w:rsidP="008572E6">
            <w:pPr>
              <w:spacing w:after="228"/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  <w:p w14:paraId="20285D5D" w14:textId="77777777" w:rsidR="00E24E73" w:rsidRPr="008572E6" w:rsidRDefault="00E24E73" w:rsidP="008572E6">
            <w:pPr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4833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</w:tcPr>
          <w:p w14:paraId="47927BB2" w14:textId="77777777" w:rsidR="00E24E73" w:rsidRPr="008572E6" w:rsidRDefault="00E24E73" w:rsidP="008572E6">
            <w:pPr>
              <w:autoSpaceDE w:val="0"/>
              <w:autoSpaceDN w:val="0"/>
              <w:adjustRightInd w:val="0"/>
              <w:spacing w:line="240" w:lineRule="auto"/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sz w:val="20"/>
                <w:szCs w:val="20"/>
              </w:rPr>
              <w:t xml:space="preserve">Key </w:t>
            </w: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skills are identified through the strands, showing</w:t>
            </w:r>
          </w:p>
          <w:p w14:paraId="59A03D5F" w14:textId="77777777" w:rsidR="00E24E73" w:rsidRPr="008572E6" w:rsidRDefault="00E24E73" w:rsidP="008572E6">
            <w:pPr>
              <w:spacing w:line="253" w:lineRule="auto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progression from Nursery to Year 2</w:t>
            </w:r>
          </w:p>
          <w:p w14:paraId="735F39F4" w14:textId="77777777" w:rsidR="00E24E73" w:rsidRPr="008572E6" w:rsidRDefault="00E24E73" w:rsidP="008572E6">
            <w:pPr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sz w:val="20"/>
                <w:szCs w:val="20"/>
              </w:rPr>
              <w:t>Vocabulary is carefully picked out showing progression, building on year on year</w:t>
            </w:r>
          </w:p>
        </w:tc>
      </w:tr>
      <w:tr w:rsidR="00E24E73" w:rsidRPr="008572E6" w14:paraId="2B247E64" w14:textId="77777777" w:rsidTr="008572E6">
        <w:trPr>
          <w:trHeight w:val="320"/>
        </w:trPr>
        <w:tc>
          <w:tcPr>
            <w:tcW w:w="6387" w:type="dxa"/>
            <w:gridSpan w:val="2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14:paraId="3FBAF48F" w14:textId="77777777" w:rsidR="00E24E73" w:rsidRPr="008572E6" w:rsidRDefault="00E24E73" w:rsidP="008572E6">
            <w:pPr>
              <w:ind w:right="196"/>
              <w:jc w:val="right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b/>
                <w:sz w:val="20"/>
                <w:szCs w:val="20"/>
              </w:rPr>
              <w:t>Lesson sequencing</w:t>
            </w:r>
          </w:p>
        </w:tc>
        <w:tc>
          <w:tcPr>
            <w:tcW w:w="4833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0244F981" w14:textId="77777777" w:rsidR="00E24E73" w:rsidRPr="008572E6" w:rsidRDefault="00E24E73" w:rsidP="008572E6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</w:tr>
      <w:tr w:rsidR="00E24E73" w:rsidRPr="008572E6" w14:paraId="11487D8A" w14:textId="77777777" w:rsidTr="008572E6">
        <w:trPr>
          <w:trHeight w:val="1240"/>
        </w:trPr>
        <w:tc>
          <w:tcPr>
            <w:tcW w:w="5807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32118278" w14:textId="77777777" w:rsidR="00E24E73" w:rsidRPr="008572E6" w:rsidRDefault="00E24E73" w:rsidP="008572E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Each unit is broken down into individual 5-7 lessons which show how the lessons are sequenced, building on each other focusing on one artist or genre</w:t>
            </w:r>
          </w:p>
          <w:p w14:paraId="64C712A7" w14:textId="77777777" w:rsidR="00E24E73" w:rsidRPr="008572E6" w:rsidRDefault="00E24E73" w:rsidP="008572E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Lesson 1 will be learning about an artist or genre</w:t>
            </w:r>
          </w:p>
          <w:p w14:paraId="4423816F" w14:textId="77777777" w:rsidR="00E24E73" w:rsidRPr="008572E6" w:rsidRDefault="00E24E73" w:rsidP="008572E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Focused tasks in which children develop particular aspects</w:t>
            </w:r>
          </w:p>
          <w:p w14:paraId="21296754" w14:textId="77777777" w:rsidR="00E24E73" w:rsidRPr="008572E6" w:rsidRDefault="00E24E73" w:rsidP="008572E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of knowledge and skills will take place across at least 2</w:t>
            </w:r>
          </w:p>
          <w:p w14:paraId="4C6DB97D" w14:textId="77777777" w:rsidR="00E24E73" w:rsidRPr="008572E6" w:rsidRDefault="00E24E73" w:rsidP="008572E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lessons.</w:t>
            </w:r>
          </w:p>
          <w:p w14:paraId="2871BE30" w14:textId="77777777" w:rsidR="00E24E73" w:rsidRPr="008572E6" w:rsidRDefault="00E24E73" w:rsidP="008572E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The final outcome for a unit (composite) will be to create a piece of art work inspired by the studies artist</w:t>
            </w:r>
          </w:p>
          <w:p w14:paraId="2E99FFBF" w14:textId="77777777" w:rsidR="00E24E73" w:rsidRPr="008572E6" w:rsidRDefault="00E24E73" w:rsidP="008572E6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40" w:lineRule="auto"/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Children will evaluate their work and celebrate by displaying their artwork in a ‘class gallery’</w:t>
            </w:r>
          </w:p>
        </w:tc>
        <w:tc>
          <w:tcPr>
            <w:tcW w:w="58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</w:tcPr>
          <w:p w14:paraId="64F500BA" w14:textId="77777777" w:rsidR="00E24E73" w:rsidRPr="008572E6" w:rsidRDefault="00E24E73" w:rsidP="008572E6">
            <w:pPr>
              <w:spacing w:after="228"/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  <w:p w14:paraId="2629BE35" w14:textId="77777777" w:rsidR="00E24E73" w:rsidRPr="008572E6" w:rsidRDefault="00E24E73" w:rsidP="008572E6">
            <w:pPr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4833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</w:tcPr>
          <w:p w14:paraId="2A72BA8B" w14:textId="77777777" w:rsidR="00E24E73" w:rsidRPr="008572E6" w:rsidRDefault="00E24E73" w:rsidP="008572E6">
            <w:pPr>
              <w:autoSpaceDE w:val="0"/>
              <w:autoSpaceDN w:val="0"/>
              <w:adjustRightInd w:val="0"/>
              <w:spacing w:line="240" w:lineRule="auto"/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Artists and designers to be mapped out to learn about from</w:t>
            </w:r>
          </w:p>
          <w:p w14:paraId="0E6B1E52" w14:textId="77777777" w:rsidR="00E24E73" w:rsidRPr="008572E6" w:rsidRDefault="00E24E73" w:rsidP="008572E6">
            <w:pPr>
              <w:ind w:right="22"/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Nursery to Y2</w:t>
            </w:r>
          </w:p>
          <w:p w14:paraId="3E76EFA1" w14:textId="77777777" w:rsidR="00E24E73" w:rsidRPr="008572E6" w:rsidRDefault="00E24E73" w:rsidP="008572E6">
            <w:pPr>
              <w:autoSpaceDE w:val="0"/>
              <w:autoSpaceDN w:val="0"/>
              <w:adjustRightInd w:val="0"/>
              <w:spacing w:line="240" w:lineRule="auto"/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Children will have access to texts which match their ability to support Art learning and artists</w:t>
            </w:r>
          </w:p>
          <w:p w14:paraId="73D3C409" w14:textId="77777777" w:rsidR="00E24E73" w:rsidRPr="008572E6" w:rsidRDefault="00E24E73" w:rsidP="008572E6">
            <w:pPr>
              <w:autoSpaceDE w:val="0"/>
              <w:autoSpaceDN w:val="0"/>
              <w:adjustRightInd w:val="0"/>
              <w:spacing w:line="240" w:lineRule="auto"/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Sketch books are focus on showing the progression of skills</w:t>
            </w:r>
          </w:p>
          <w:p w14:paraId="1E14713A" w14:textId="77777777" w:rsidR="00E24E73" w:rsidRPr="008572E6" w:rsidRDefault="00E24E73" w:rsidP="008572E6">
            <w:pPr>
              <w:autoSpaceDE w:val="0"/>
              <w:autoSpaceDN w:val="0"/>
              <w:adjustRightInd w:val="0"/>
              <w:spacing w:line="240" w:lineRule="auto"/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</w:pPr>
          </w:p>
        </w:tc>
      </w:tr>
      <w:tr w:rsidR="00E24E73" w:rsidRPr="008572E6" w14:paraId="1E2EF109" w14:textId="77777777" w:rsidTr="008572E6">
        <w:trPr>
          <w:trHeight w:val="340"/>
        </w:trPr>
        <w:tc>
          <w:tcPr>
            <w:tcW w:w="5807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2504C4D7" w14:textId="77777777" w:rsidR="00E24E73" w:rsidRPr="008572E6" w:rsidRDefault="00E24E73" w:rsidP="008572E6">
            <w:pPr>
              <w:ind w:right="313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b/>
                <w:sz w:val="20"/>
                <w:szCs w:val="20"/>
              </w:rPr>
              <w:t>Retrieval</w:t>
            </w:r>
          </w:p>
        </w:tc>
        <w:tc>
          <w:tcPr>
            <w:tcW w:w="58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14:paraId="43003E4D" w14:textId="77777777" w:rsidR="00E24E73" w:rsidRPr="008572E6" w:rsidRDefault="00E24E73" w:rsidP="008572E6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4833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7B62F3C6" w14:textId="77777777" w:rsidR="00E24E73" w:rsidRPr="008572E6" w:rsidRDefault="00E24E73" w:rsidP="008572E6">
            <w:pPr>
              <w:ind w:left="1302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b/>
                <w:sz w:val="20"/>
                <w:szCs w:val="20"/>
              </w:rPr>
              <w:t>Enrichment</w:t>
            </w:r>
          </w:p>
        </w:tc>
      </w:tr>
      <w:tr w:rsidR="00E24E73" w:rsidRPr="008572E6" w14:paraId="30E67A8B" w14:textId="77777777" w:rsidTr="008572E6">
        <w:trPr>
          <w:trHeight w:val="1522"/>
        </w:trPr>
        <w:tc>
          <w:tcPr>
            <w:tcW w:w="5807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09E1B4B9" w14:textId="77777777" w:rsidR="00E24E73" w:rsidRPr="008572E6" w:rsidRDefault="00E24E73" w:rsidP="008572E6">
            <w:pPr>
              <w:numPr>
                <w:ilvl w:val="0"/>
                <w:numId w:val="3"/>
              </w:numPr>
              <w:spacing w:line="253" w:lineRule="auto"/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sz w:val="20"/>
                <w:szCs w:val="20"/>
              </w:rPr>
              <w:t xml:space="preserve">Planned and systematic opportunities for prior learning to be retrieved – from </w:t>
            </w:r>
            <w:r w:rsidRPr="008572E6">
              <w:rPr>
                <w:rFonts w:ascii="Twinkl Cursive Unlooped" w:hAnsi="Twinkl Cursive Unlooped"/>
                <w:b/>
                <w:sz w:val="20"/>
                <w:szCs w:val="20"/>
              </w:rPr>
              <w:t>previous units of learning</w:t>
            </w:r>
          </w:p>
          <w:p w14:paraId="32DED781" w14:textId="77777777" w:rsidR="00E24E73" w:rsidRPr="008572E6" w:rsidRDefault="00E24E73" w:rsidP="008572E6">
            <w:pPr>
              <w:numPr>
                <w:ilvl w:val="0"/>
                <w:numId w:val="3"/>
              </w:numPr>
              <w:spacing w:line="253" w:lineRule="auto"/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sz w:val="20"/>
                <w:szCs w:val="20"/>
              </w:rPr>
              <w:t xml:space="preserve">Opportunities for prior learning to be retrieval – from </w:t>
            </w:r>
            <w:r w:rsidRPr="008572E6">
              <w:rPr>
                <w:rFonts w:ascii="Twinkl Cursive Unlooped" w:hAnsi="Twinkl Cursive Unlooped"/>
                <w:b/>
                <w:sz w:val="20"/>
                <w:szCs w:val="20"/>
              </w:rPr>
              <w:t>previous lessons</w:t>
            </w:r>
            <w:r w:rsidRPr="008572E6">
              <w:rPr>
                <w:rFonts w:ascii="Twinkl Cursive Unlooped" w:hAnsi="Twinkl Cursive Unlooped"/>
                <w:sz w:val="20"/>
                <w:szCs w:val="20"/>
              </w:rPr>
              <w:t>, within the lesson design</w:t>
            </w:r>
          </w:p>
          <w:p w14:paraId="29FE2F7B" w14:textId="77777777" w:rsidR="00E24E73" w:rsidRPr="008572E6" w:rsidRDefault="00E24E73" w:rsidP="008572E6">
            <w:pPr>
              <w:numPr>
                <w:ilvl w:val="0"/>
                <w:numId w:val="3"/>
              </w:numPr>
              <w:spacing w:line="253" w:lineRule="auto"/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sz w:val="20"/>
                <w:szCs w:val="20"/>
              </w:rPr>
              <w:t>Opportunities to recall artists</w:t>
            </w:r>
          </w:p>
        </w:tc>
        <w:tc>
          <w:tcPr>
            <w:tcW w:w="58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</w:tcPr>
          <w:p w14:paraId="17703D54" w14:textId="77777777" w:rsidR="00E24E73" w:rsidRPr="008572E6" w:rsidRDefault="00E24E73" w:rsidP="008572E6">
            <w:pPr>
              <w:spacing w:after="460"/>
              <w:rPr>
                <w:rFonts w:ascii="Twinkl Cursive Unlooped" w:hAnsi="Twinkl Cursive Unlooped"/>
                <w:sz w:val="20"/>
                <w:szCs w:val="20"/>
              </w:rPr>
            </w:pPr>
          </w:p>
          <w:p w14:paraId="47ED8978" w14:textId="77777777" w:rsidR="00E24E73" w:rsidRPr="008572E6" w:rsidRDefault="00E24E73" w:rsidP="008572E6">
            <w:pPr>
              <w:spacing w:after="228"/>
              <w:rPr>
                <w:rFonts w:ascii="Twinkl Cursive Unlooped" w:hAnsi="Twinkl Cursive Unlooped"/>
                <w:sz w:val="20"/>
                <w:szCs w:val="20"/>
              </w:rPr>
            </w:pPr>
          </w:p>
          <w:p w14:paraId="7EBFA525" w14:textId="77777777" w:rsidR="00E24E73" w:rsidRPr="008572E6" w:rsidRDefault="00E24E73" w:rsidP="008572E6">
            <w:pPr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4833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</w:tcPr>
          <w:p w14:paraId="192F7381" w14:textId="77777777" w:rsidR="00E24E73" w:rsidRPr="008572E6" w:rsidRDefault="00E24E73" w:rsidP="008572E6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sz w:val="20"/>
                <w:szCs w:val="20"/>
              </w:rPr>
              <w:t>Out of school visits are planned for some units where this will enhance the learning.</w:t>
            </w:r>
          </w:p>
          <w:p w14:paraId="4C6EE777" w14:textId="77777777" w:rsidR="00E24E73" w:rsidRPr="008572E6" w:rsidRDefault="00E24E73" w:rsidP="008572E6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ascii="Twinkl Cursive Unlooped" w:eastAsia="ArialMT" w:hAnsi="Twinkl Cursive Unlooped"/>
                <w:color w:val="auto"/>
                <w:kern w:val="0"/>
                <w:sz w:val="20"/>
                <w:szCs w:val="20"/>
              </w:rPr>
            </w:pPr>
            <w:r w:rsidRPr="008572E6">
              <w:rPr>
                <w:rFonts w:ascii="Twinkl Cursive Unlooped" w:eastAsia="ArialMT" w:hAnsi="Twinkl Cursive Unlooped"/>
                <w:color w:val="auto"/>
                <w:kern w:val="0"/>
                <w:sz w:val="20"/>
                <w:szCs w:val="20"/>
              </w:rPr>
              <w:t>Junior school links are established for support in resources and tools, expertise and Y2/3 transition</w:t>
            </w:r>
          </w:p>
          <w:p w14:paraId="55B2A4A2" w14:textId="77777777" w:rsidR="00E24E73" w:rsidRPr="008572E6" w:rsidRDefault="00E24E73" w:rsidP="008572E6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40" w:lineRule="auto"/>
              <w:rPr>
                <w:rFonts w:ascii="Twinkl Cursive Unlooped" w:eastAsia="ArialMT" w:hAnsi="Twinkl Cursive Unlooped"/>
                <w:color w:val="auto"/>
                <w:kern w:val="0"/>
                <w:sz w:val="20"/>
                <w:szCs w:val="20"/>
              </w:rPr>
            </w:pPr>
            <w:r w:rsidRPr="008572E6">
              <w:rPr>
                <w:rFonts w:ascii="Twinkl Cursive Unlooped" w:eastAsia="ArialMT" w:hAnsi="Twinkl Cursive Unlooped"/>
                <w:color w:val="auto"/>
                <w:kern w:val="0"/>
                <w:sz w:val="20"/>
                <w:szCs w:val="20"/>
              </w:rPr>
              <w:t>Art based extracurricular clubs where possible</w:t>
            </w:r>
          </w:p>
          <w:p w14:paraId="05052198" w14:textId="6E115432" w:rsidR="00E24E73" w:rsidRPr="008572E6" w:rsidRDefault="00E24E73" w:rsidP="008572E6">
            <w:pPr>
              <w:pStyle w:val="ListParagraph"/>
              <w:numPr>
                <w:ilvl w:val="0"/>
                <w:numId w:val="12"/>
              </w:numPr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eastAsia="ArialMT" w:hAnsi="Twinkl Cursive Unlooped"/>
                <w:color w:val="auto"/>
                <w:kern w:val="0"/>
                <w:sz w:val="20"/>
                <w:szCs w:val="20"/>
              </w:rPr>
              <w:t>Involvement in regional and national initiatives</w:t>
            </w:r>
          </w:p>
        </w:tc>
      </w:tr>
      <w:tr w:rsidR="00E24E73" w:rsidRPr="008572E6" w14:paraId="41C49D0A" w14:textId="77777777" w:rsidTr="008572E6">
        <w:trPr>
          <w:trHeight w:val="340"/>
        </w:trPr>
        <w:tc>
          <w:tcPr>
            <w:tcW w:w="5807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14F7F46D" w14:textId="77777777" w:rsidR="00E24E73" w:rsidRPr="008572E6" w:rsidRDefault="00E24E73" w:rsidP="008572E6">
            <w:pPr>
              <w:ind w:right="313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b/>
                <w:sz w:val="20"/>
                <w:szCs w:val="20"/>
              </w:rPr>
              <w:t>CPD</w:t>
            </w:r>
          </w:p>
        </w:tc>
        <w:tc>
          <w:tcPr>
            <w:tcW w:w="58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14:paraId="0768A97B" w14:textId="77777777" w:rsidR="00E24E73" w:rsidRPr="008572E6" w:rsidRDefault="00E24E73" w:rsidP="008572E6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4833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553A89C8" w14:textId="77777777" w:rsidR="00E24E73" w:rsidRPr="008572E6" w:rsidRDefault="00E24E73" w:rsidP="008572E6">
            <w:pPr>
              <w:ind w:left="104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b/>
                <w:sz w:val="20"/>
                <w:szCs w:val="20"/>
              </w:rPr>
              <w:t>SEND Adaptations</w:t>
            </w:r>
          </w:p>
        </w:tc>
      </w:tr>
      <w:tr w:rsidR="00E24E73" w:rsidRPr="008572E6" w14:paraId="2C51815C" w14:textId="77777777" w:rsidTr="008572E6">
        <w:trPr>
          <w:trHeight w:val="978"/>
        </w:trPr>
        <w:tc>
          <w:tcPr>
            <w:tcW w:w="5807" w:type="dxa"/>
            <w:tcBorders>
              <w:top w:val="single" w:sz="16" w:space="0" w:color="4EA72E"/>
              <w:left w:val="single" w:sz="16" w:space="0" w:color="4EA72E"/>
              <w:bottom w:val="nil"/>
              <w:right w:val="single" w:sz="16" w:space="0" w:color="4EA72E"/>
            </w:tcBorders>
          </w:tcPr>
          <w:p w14:paraId="2EC96B3D" w14:textId="77777777" w:rsidR="00E24E73" w:rsidRPr="008572E6" w:rsidRDefault="00E24E73" w:rsidP="008572E6">
            <w:pPr>
              <w:numPr>
                <w:ilvl w:val="0"/>
                <w:numId w:val="4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sz w:val="20"/>
                <w:szCs w:val="20"/>
              </w:rPr>
              <w:t>Evidence of CPD undertaken by lead.</w:t>
            </w:r>
          </w:p>
          <w:p w14:paraId="0023DE81" w14:textId="17C3A525" w:rsidR="00E24E73" w:rsidRPr="008572E6" w:rsidRDefault="00C4523E" w:rsidP="008572E6">
            <w:pPr>
              <w:numPr>
                <w:ilvl w:val="0"/>
                <w:numId w:val="4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sz w:val="20"/>
                <w:szCs w:val="20"/>
              </w:rPr>
              <w:t>Attendance at TPAT Art</w:t>
            </w:r>
            <w:r w:rsidR="00E24E73" w:rsidRPr="008572E6">
              <w:rPr>
                <w:rFonts w:ascii="Twinkl Cursive Unlooped" w:hAnsi="Twinkl Cursive Unlooped"/>
                <w:sz w:val="20"/>
                <w:szCs w:val="20"/>
              </w:rPr>
              <w:t xml:space="preserve"> Forum.</w:t>
            </w:r>
          </w:p>
          <w:p w14:paraId="7B1B9815" w14:textId="77777777" w:rsidR="00E24E73" w:rsidRPr="008572E6" w:rsidRDefault="00E24E73" w:rsidP="008572E6">
            <w:pPr>
              <w:numPr>
                <w:ilvl w:val="0"/>
                <w:numId w:val="4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sz w:val="20"/>
                <w:szCs w:val="20"/>
              </w:rPr>
              <w:t>Evidence of CPD provided for staff.</w:t>
            </w:r>
          </w:p>
        </w:tc>
        <w:tc>
          <w:tcPr>
            <w:tcW w:w="580" w:type="dxa"/>
            <w:tcBorders>
              <w:top w:val="single" w:sz="16" w:space="0" w:color="4EA72E"/>
              <w:left w:val="single" w:sz="16" w:space="0" w:color="4EA72E"/>
              <w:bottom w:val="nil"/>
              <w:right w:val="nil"/>
            </w:tcBorders>
          </w:tcPr>
          <w:p w14:paraId="6CA657B0" w14:textId="77777777" w:rsidR="00E24E73" w:rsidRPr="008572E6" w:rsidRDefault="00E24E73" w:rsidP="008572E6">
            <w:pPr>
              <w:spacing w:after="228"/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  <w:p w14:paraId="447EDF1E" w14:textId="77777777" w:rsidR="00E24E73" w:rsidRPr="008572E6" w:rsidRDefault="00E24E73" w:rsidP="008572E6">
            <w:pPr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4833" w:type="dxa"/>
            <w:tcBorders>
              <w:top w:val="single" w:sz="16" w:space="0" w:color="4EA72E"/>
              <w:left w:val="nil"/>
              <w:bottom w:val="nil"/>
              <w:right w:val="single" w:sz="16" w:space="0" w:color="4EA72E"/>
            </w:tcBorders>
          </w:tcPr>
          <w:p w14:paraId="1D1F08A3" w14:textId="64F3D98C" w:rsidR="00C4523E" w:rsidRPr="008572E6" w:rsidRDefault="00E24E73" w:rsidP="008572E6">
            <w:pPr>
              <w:ind w:right="58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sz w:val="20"/>
                <w:szCs w:val="20"/>
              </w:rPr>
              <w:t>Barrier</w:t>
            </w:r>
            <w:r w:rsidR="00C4523E" w:rsidRPr="008572E6">
              <w:rPr>
                <w:rFonts w:ascii="Twinkl Cursive Unlooped" w:hAnsi="Twinkl Cursive Unlooped"/>
                <w:sz w:val="20"/>
                <w:szCs w:val="20"/>
              </w:rPr>
              <w:t>s</w:t>
            </w:r>
            <w:r w:rsidRPr="008572E6">
              <w:rPr>
                <w:rFonts w:ascii="Twinkl Cursive Unlooped" w:hAnsi="Twinkl Cursive Unlooped"/>
                <w:sz w:val="20"/>
                <w:szCs w:val="20"/>
              </w:rPr>
              <w:t xml:space="preserve"> to learning are identified early.</w:t>
            </w:r>
          </w:p>
          <w:p w14:paraId="3D1B8CC3" w14:textId="77777777" w:rsidR="00C4523E" w:rsidRPr="008572E6" w:rsidRDefault="00C4523E" w:rsidP="008572E6">
            <w:pPr>
              <w:ind w:right="58"/>
              <w:rPr>
                <w:rFonts w:ascii="Twinkl Cursive Unlooped" w:hAnsi="Twinkl Cursive Unlooped"/>
                <w:sz w:val="20"/>
                <w:szCs w:val="20"/>
              </w:rPr>
            </w:pPr>
          </w:p>
          <w:p w14:paraId="0C65A6B0" w14:textId="4A9B265D" w:rsidR="00C4523E" w:rsidRPr="008572E6" w:rsidRDefault="00C4523E" w:rsidP="008572E6">
            <w:pPr>
              <w:ind w:right="58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Encourage evaluations to be done using pictures and child’s</w:t>
            </w:r>
          </w:p>
          <w:p w14:paraId="55F17CE7" w14:textId="32B85D12" w:rsidR="00E24E73" w:rsidRPr="008572E6" w:rsidRDefault="00C4523E" w:rsidP="008572E6">
            <w:pPr>
              <w:ind w:right="58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voice where possible and then recorded by an adult.</w:t>
            </w:r>
          </w:p>
        </w:tc>
      </w:tr>
      <w:tr w:rsidR="00E24E73" w:rsidRPr="008572E6" w14:paraId="50090246" w14:textId="77777777" w:rsidTr="008572E6">
        <w:trPr>
          <w:trHeight w:val="464"/>
        </w:trPr>
        <w:tc>
          <w:tcPr>
            <w:tcW w:w="5807" w:type="dxa"/>
            <w:tcBorders>
              <w:top w:val="nil"/>
              <w:left w:val="single" w:sz="16" w:space="0" w:color="4EA72E"/>
              <w:bottom w:val="nil"/>
              <w:right w:val="single" w:sz="16" w:space="0" w:color="4EA72E"/>
            </w:tcBorders>
          </w:tcPr>
          <w:p w14:paraId="4DDC7F49" w14:textId="77777777" w:rsidR="00E24E73" w:rsidRPr="008572E6" w:rsidRDefault="00E24E73" w:rsidP="008572E6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single" w:sz="16" w:space="0" w:color="4EA72E"/>
              <w:bottom w:val="nil"/>
              <w:right w:val="nil"/>
            </w:tcBorders>
          </w:tcPr>
          <w:p w14:paraId="1F0BFDB2" w14:textId="77777777" w:rsidR="00E24E73" w:rsidRPr="008572E6" w:rsidRDefault="00E24E73" w:rsidP="008572E6">
            <w:pPr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single" w:sz="16" w:space="0" w:color="4EA72E"/>
            </w:tcBorders>
          </w:tcPr>
          <w:p w14:paraId="643C9597" w14:textId="77777777" w:rsidR="00C4523E" w:rsidRPr="008572E6" w:rsidRDefault="00C4523E" w:rsidP="008572E6">
            <w:pPr>
              <w:autoSpaceDE w:val="0"/>
              <w:autoSpaceDN w:val="0"/>
              <w:adjustRightInd w:val="0"/>
              <w:spacing w:line="240" w:lineRule="auto"/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Identify where barriers to learning are in the sequence of</w:t>
            </w:r>
          </w:p>
          <w:p w14:paraId="2A1057E7" w14:textId="0343B699" w:rsidR="00E24E73" w:rsidRPr="008572E6" w:rsidRDefault="00C4523E" w:rsidP="008572E6">
            <w:pPr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learning for specific adaptations for the 4 area of need</w:t>
            </w:r>
          </w:p>
        </w:tc>
      </w:tr>
      <w:tr w:rsidR="00E24E73" w:rsidRPr="008572E6" w14:paraId="554F97E7" w14:textId="77777777" w:rsidTr="008572E6">
        <w:trPr>
          <w:trHeight w:val="368"/>
        </w:trPr>
        <w:tc>
          <w:tcPr>
            <w:tcW w:w="5807" w:type="dxa"/>
            <w:tcBorders>
              <w:top w:val="nil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04A90A9B" w14:textId="77777777" w:rsidR="00E24E73" w:rsidRPr="008572E6" w:rsidRDefault="00E24E73" w:rsidP="008572E6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single" w:sz="16" w:space="0" w:color="4EA72E"/>
              <w:bottom w:val="single" w:sz="16" w:space="0" w:color="4EA72E"/>
              <w:right w:val="nil"/>
            </w:tcBorders>
          </w:tcPr>
          <w:p w14:paraId="6408813F" w14:textId="77777777" w:rsidR="00E24E73" w:rsidRPr="008572E6" w:rsidRDefault="00E24E73" w:rsidP="008572E6">
            <w:pPr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4833" w:type="dxa"/>
            <w:tcBorders>
              <w:top w:val="nil"/>
              <w:left w:val="nil"/>
              <w:bottom w:val="single" w:sz="16" w:space="0" w:color="4EA72E"/>
              <w:right w:val="single" w:sz="16" w:space="0" w:color="4EA72E"/>
            </w:tcBorders>
          </w:tcPr>
          <w:p w14:paraId="35533CC8" w14:textId="03DCE5E0" w:rsidR="00E24E73" w:rsidRPr="008572E6" w:rsidRDefault="00C4523E" w:rsidP="008572E6">
            <w:pPr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Adaptation of tools (e.g. size of tools, pencil grips etc)</w:t>
            </w:r>
          </w:p>
        </w:tc>
      </w:tr>
      <w:tr w:rsidR="00E24E73" w:rsidRPr="008572E6" w14:paraId="7F2FC4E8" w14:textId="77777777" w:rsidTr="008572E6">
        <w:trPr>
          <w:trHeight w:val="337"/>
        </w:trPr>
        <w:tc>
          <w:tcPr>
            <w:tcW w:w="5807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69834B30" w14:textId="77777777" w:rsidR="00E24E73" w:rsidRPr="008572E6" w:rsidRDefault="00E24E73" w:rsidP="008572E6">
            <w:pPr>
              <w:ind w:left="873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b/>
                <w:sz w:val="20"/>
                <w:szCs w:val="20"/>
              </w:rPr>
              <w:t>Monitoring</w:t>
            </w:r>
          </w:p>
        </w:tc>
        <w:tc>
          <w:tcPr>
            <w:tcW w:w="580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14:paraId="6CE85B35" w14:textId="77777777" w:rsidR="00E24E73" w:rsidRPr="008572E6" w:rsidRDefault="00E24E73" w:rsidP="008572E6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4833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28FFFA3D" w14:textId="77777777" w:rsidR="00E24E73" w:rsidRPr="008572E6" w:rsidRDefault="00E24E73" w:rsidP="008572E6">
            <w:pPr>
              <w:ind w:left="129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b/>
                <w:sz w:val="20"/>
                <w:szCs w:val="20"/>
              </w:rPr>
              <w:t>Assessment</w:t>
            </w:r>
          </w:p>
        </w:tc>
      </w:tr>
      <w:tr w:rsidR="00E24E73" w:rsidRPr="008572E6" w14:paraId="07D08DFA" w14:textId="77777777" w:rsidTr="008572E6">
        <w:trPr>
          <w:trHeight w:val="2215"/>
        </w:trPr>
        <w:tc>
          <w:tcPr>
            <w:tcW w:w="5807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66A1F4CF" w14:textId="77777777" w:rsidR="00E24E73" w:rsidRPr="008572E6" w:rsidRDefault="00E24E73" w:rsidP="008572E6">
            <w:pPr>
              <w:numPr>
                <w:ilvl w:val="0"/>
                <w:numId w:val="5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sz w:val="20"/>
                <w:szCs w:val="20"/>
              </w:rPr>
              <w:t>Monitoring schedule in place for Writing</w:t>
            </w:r>
          </w:p>
          <w:p w14:paraId="6E39A534" w14:textId="77777777" w:rsidR="00E24E73" w:rsidRPr="008572E6" w:rsidRDefault="00E24E73" w:rsidP="008572E6">
            <w:pPr>
              <w:numPr>
                <w:ilvl w:val="0"/>
                <w:numId w:val="5"/>
              </w:numPr>
              <w:spacing w:line="253" w:lineRule="auto"/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sz w:val="20"/>
                <w:szCs w:val="20"/>
              </w:rPr>
              <w:t>Monitoring of planning and/or lesson observations shows that the intended curriculum is enacted</w:t>
            </w:r>
          </w:p>
          <w:p w14:paraId="3483AD55" w14:textId="18D26D4D" w:rsidR="00E24E73" w:rsidRPr="008572E6" w:rsidRDefault="00E24E73" w:rsidP="008572E6">
            <w:pPr>
              <w:numPr>
                <w:ilvl w:val="0"/>
                <w:numId w:val="5"/>
              </w:numPr>
              <w:spacing w:after="6" w:line="247" w:lineRule="auto"/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sz w:val="20"/>
                <w:szCs w:val="20"/>
              </w:rPr>
              <w:t xml:space="preserve">There is evidence of children showing knowledge and </w:t>
            </w:r>
            <w:r w:rsidR="00122A7A" w:rsidRPr="008572E6">
              <w:rPr>
                <w:rFonts w:ascii="Twinkl Cursive Unlooped" w:hAnsi="Twinkl Cursive Unlooped"/>
                <w:sz w:val="20"/>
                <w:szCs w:val="20"/>
              </w:rPr>
              <w:t>understanding in sketchbooks</w:t>
            </w:r>
          </w:p>
          <w:p w14:paraId="3A9D7005" w14:textId="7691C441" w:rsidR="00E24E73" w:rsidRPr="008572E6" w:rsidRDefault="00E24E73" w:rsidP="008572E6">
            <w:pPr>
              <w:numPr>
                <w:ilvl w:val="0"/>
                <w:numId w:val="5"/>
              </w:numPr>
              <w:spacing w:after="12" w:line="240" w:lineRule="auto"/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sz w:val="20"/>
                <w:szCs w:val="20"/>
              </w:rPr>
              <w:t xml:space="preserve">Children can talk about </w:t>
            </w:r>
            <w:r w:rsidR="00122A7A" w:rsidRPr="008572E6">
              <w:rPr>
                <w:rFonts w:ascii="Twinkl Cursive Unlooped" w:hAnsi="Twinkl Cursive Unlooped"/>
                <w:sz w:val="20"/>
                <w:szCs w:val="20"/>
              </w:rPr>
              <w:t>artists and designers</w:t>
            </w:r>
          </w:p>
          <w:p w14:paraId="44DF3700" w14:textId="77777777" w:rsidR="00E24E73" w:rsidRPr="008572E6" w:rsidRDefault="00E24E73" w:rsidP="008572E6">
            <w:pPr>
              <w:numPr>
                <w:ilvl w:val="0"/>
                <w:numId w:val="5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sz w:val="20"/>
                <w:szCs w:val="20"/>
              </w:rPr>
              <w:t>Pupil conferencing shows that children can talk through the learning ensuring that the knowledge matches the focus areas in the units taught.</w:t>
            </w:r>
          </w:p>
        </w:tc>
        <w:tc>
          <w:tcPr>
            <w:tcW w:w="5413" w:type="dxa"/>
            <w:gridSpan w:val="2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424DC3E8" w14:textId="492FD6F5" w:rsidR="00E24E73" w:rsidRPr="008572E6" w:rsidRDefault="00E24E73" w:rsidP="008572E6">
            <w:pPr>
              <w:pStyle w:val="ListParagraph"/>
              <w:spacing w:line="253" w:lineRule="auto"/>
              <w:ind w:left="83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sz w:val="20"/>
                <w:szCs w:val="20"/>
              </w:rPr>
              <w:t>Formative assessment through verbal questions throughout the lesson planned in to assess knowledge and understanding</w:t>
            </w:r>
          </w:p>
          <w:p w14:paraId="0052E966" w14:textId="4C4C2483" w:rsidR="00E24E73" w:rsidRPr="008572E6" w:rsidRDefault="00122A7A" w:rsidP="008572E6">
            <w:pPr>
              <w:numPr>
                <w:ilvl w:val="0"/>
                <w:numId w:val="6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Assessment strategy in place for art clear to staff and children</w:t>
            </w:r>
          </w:p>
        </w:tc>
      </w:tr>
      <w:tr w:rsidR="00E24E73" w:rsidRPr="008572E6" w14:paraId="3E92E192" w14:textId="77777777" w:rsidTr="008572E6">
        <w:trPr>
          <w:trHeight w:val="320"/>
        </w:trPr>
        <w:tc>
          <w:tcPr>
            <w:tcW w:w="11220" w:type="dxa"/>
            <w:gridSpan w:val="3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66E371D5" w14:textId="77777777" w:rsidR="00E24E73" w:rsidRPr="008572E6" w:rsidRDefault="00E24E73" w:rsidP="008572E6">
            <w:pPr>
              <w:ind w:left="402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b/>
                <w:sz w:val="20"/>
                <w:szCs w:val="20"/>
              </w:rPr>
              <w:t>Impact</w:t>
            </w:r>
          </w:p>
        </w:tc>
      </w:tr>
      <w:tr w:rsidR="00E24E73" w:rsidRPr="008572E6" w14:paraId="66142D8A" w14:textId="77777777" w:rsidTr="008572E6">
        <w:trPr>
          <w:trHeight w:val="1076"/>
        </w:trPr>
        <w:tc>
          <w:tcPr>
            <w:tcW w:w="11220" w:type="dxa"/>
            <w:gridSpan w:val="3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23E4697E" w14:textId="5F9161FD" w:rsidR="00E24E73" w:rsidRPr="008572E6" w:rsidRDefault="00E24E73" w:rsidP="008572E6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sz w:val="20"/>
                <w:szCs w:val="20"/>
              </w:rPr>
              <w:lastRenderedPageBreak/>
              <w:t xml:space="preserve">The intended </w:t>
            </w:r>
            <w:r w:rsidR="00122A7A" w:rsidRPr="008572E6">
              <w:rPr>
                <w:rFonts w:ascii="Twinkl Cursive Unlooped" w:hAnsi="Twinkl Cursive Unlooped"/>
                <w:sz w:val="20"/>
                <w:szCs w:val="20"/>
              </w:rPr>
              <w:t xml:space="preserve">Art &amp; Design </w:t>
            </w:r>
            <w:r w:rsidRPr="008572E6">
              <w:rPr>
                <w:rFonts w:ascii="Twinkl Cursive Unlooped" w:hAnsi="Twinkl Cursive Unlooped"/>
                <w:sz w:val="20"/>
                <w:szCs w:val="20"/>
              </w:rPr>
              <w:t>curriculum is enacted.</w:t>
            </w:r>
          </w:p>
          <w:p w14:paraId="0CAFDD3F" w14:textId="7E465F13" w:rsidR="00E24E73" w:rsidRPr="008572E6" w:rsidRDefault="00122A7A" w:rsidP="008572E6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Children have developed a love of art and can talk about it enthusiastically</w:t>
            </w:r>
          </w:p>
          <w:p w14:paraId="6CBA60D3" w14:textId="2CA59C01" w:rsidR="00122A7A" w:rsidRPr="008572E6" w:rsidRDefault="00122A7A" w:rsidP="008572E6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Children are developing cultural capital by increased knowledge of artists and artistic movements in history</w:t>
            </w:r>
          </w:p>
          <w:p w14:paraId="51C75E87" w14:textId="77777777" w:rsidR="00E24E73" w:rsidRPr="008572E6" w:rsidRDefault="00E24E73" w:rsidP="008572E6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sz w:val="20"/>
                <w:szCs w:val="20"/>
              </w:rPr>
              <w:t>Children are knowing more, understanding more and doing more aligned to end points decided on by school.</w:t>
            </w:r>
          </w:p>
          <w:p w14:paraId="0EDC6849" w14:textId="77777777" w:rsidR="00E24E73" w:rsidRPr="008572E6" w:rsidRDefault="00E24E73" w:rsidP="008572E6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hAnsi="Twinkl Cursive Unlooped"/>
                <w:sz w:val="20"/>
                <w:szCs w:val="20"/>
              </w:rPr>
              <w:t>The writing curriculum is accessible to all children.</w:t>
            </w:r>
          </w:p>
          <w:p w14:paraId="68823410" w14:textId="746B9DCB" w:rsidR="00122A7A" w:rsidRPr="008572E6" w:rsidRDefault="00122A7A" w:rsidP="008572E6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8572E6">
              <w:rPr>
                <w:rFonts w:ascii="Twinkl Cursive Unlooped" w:eastAsiaTheme="minorEastAsia" w:hAnsi="Twinkl Cursive Unlooped"/>
                <w:color w:val="auto"/>
                <w:kern w:val="0"/>
                <w:sz w:val="20"/>
                <w:szCs w:val="20"/>
              </w:rPr>
              <w:t>Children are showing a progression of skills and evaluations are of a high standard</w:t>
            </w:r>
          </w:p>
        </w:tc>
      </w:tr>
    </w:tbl>
    <w:p w14:paraId="1FBCF6E6" w14:textId="4C023545" w:rsidR="00CA29F2" w:rsidRPr="008572E6" w:rsidRDefault="00CA29F2">
      <w:pPr>
        <w:spacing w:after="910"/>
        <w:ind w:left="-1440" w:right="10480"/>
        <w:rPr>
          <w:rFonts w:ascii="Twinkl Cursive Unlooped" w:hAnsi="Twinkl Cursive Unlooped"/>
          <w:sz w:val="20"/>
          <w:szCs w:val="20"/>
        </w:rPr>
      </w:pPr>
    </w:p>
    <w:p w14:paraId="0CF7D3E1" w14:textId="77777777" w:rsidR="00CA29F2" w:rsidRPr="008572E6" w:rsidRDefault="00CA29F2">
      <w:pPr>
        <w:rPr>
          <w:rFonts w:ascii="Twinkl Cursive Unlooped" w:hAnsi="Twinkl Cursive Unlooped"/>
          <w:sz w:val="20"/>
          <w:szCs w:val="20"/>
        </w:rPr>
        <w:sectPr w:rsidR="00CA29F2" w:rsidRPr="008572E6" w:rsidSect="003D177D">
          <w:pgSz w:w="11920" w:h="16840"/>
          <w:pgMar w:top="284" w:right="1440" w:bottom="142" w:left="1440" w:header="720" w:footer="720" w:gutter="0"/>
          <w:cols w:space="720"/>
        </w:sectPr>
      </w:pPr>
    </w:p>
    <w:p w14:paraId="1A882027" w14:textId="77777777" w:rsidR="00CA29F2" w:rsidRDefault="003D177D">
      <w:pPr>
        <w:spacing w:after="0"/>
        <w:ind w:left="-1440" w:right="1048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7F3D1FFB" wp14:editId="6700DA51">
            <wp:simplePos x="0" y="0"/>
            <wp:positionH relativeFrom="page">
              <wp:posOffset>2838450</wp:posOffset>
            </wp:positionH>
            <wp:positionV relativeFrom="page">
              <wp:posOffset>209550</wp:posOffset>
            </wp:positionV>
            <wp:extent cx="1981200" cy="542925"/>
            <wp:effectExtent l="0" t="0" r="0" b="0"/>
            <wp:wrapTopAndBottom/>
            <wp:docPr id="603" name="Picture 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" name="Picture 60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A29F2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0E21"/>
    <w:multiLevelType w:val="hybridMultilevel"/>
    <w:tmpl w:val="78AE0756"/>
    <w:lvl w:ilvl="0" w:tplc="ACD84A4A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CDA6F34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CA2B922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548FCEE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5B4AAEC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4DCFDB4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4B2D340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CD68F74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B98EDB0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0E2606"/>
    <w:multiLevelType w:val="hybridMultilevel"/>
    <w:tmpl w:val="F3047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A7B64"/>
    <w:multiLevelType w:val="hybridMultilevel"/>
    <w:tmpl w:val="FA460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A59D3"/>
    <w:multiLevelType w:val="hybridMultilevel"/>
    <w:tmpl w:val="8B3059D2"/>
    <w:lvl w:ilvl="0" w:tplc="268E618A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44CC932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B642232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7C4ACA2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E4A37D2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0AC8132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F912D09C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1B48D70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2EC4096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D95CCC"/>
    <w:multiLevelType w:val="hybridMultilevel"/>
    <w:tmpl w:val="A6664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C1FC6"/>
    <w:multiLevelType w:val="hybridMultilevel"/>
    <w:tmpl w:val="F9BC6D60"/>
    <w:lvl w:ilvl="0" w:tplc="06206A0A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8F80C5A4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96A6A2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7D88164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FE270B2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6A8F0D0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826C512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F7A2DDE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490F44C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575452"/>
    <w:multiLevelType w:val="hybridMultilevel"/>
    <w:tmpl w:val="3FC012E4"/>
    <w:lvl w:ilvl="0" w:tplc="FF9243BE">
      <w:start w:val="1"/>
      <w:numFmt w:val="bullet"/>
      <w:lvlText w:val="●"/>
      <w:lvlJc w:val="left"/>
      <w:pPr>
        <w:ind w:left="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14CAE8C">
      <w:start w:val="1"/>
      <w:numFmt w:val="bullet"/>
      <w:lvlText w:val="o"/>
      <w:lvlJc w:val="left"/>
      <w:pPr>
        <w:ind w:left="1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BC060EC">
      <w:start w:val="1"/>
      <w:numFmt w:val="bullet"/>
      <w:lvlText w:val="▪"/>
      <w:lvlJc w:val="left"/>
      <w:pPr>
        <w:ind w:left="2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CBE23754">
      <w:start w:val="1"/>
      <w:numFmt w:val="bullet"/>
      <w:lvlText w:val="•"/>
      <w:lvlJc w:val="left"/>
      <w:pPr>
        <w:ind w:left="2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8F679DA">
      <w:start w:val="1"/>
      <w:numFmt w:val="bullet"/>
      <w:lvlText w:val="o"/>
      <w:lvlJc w:val="left"/>
      <w:pPr>
        <w:ind w:left="3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68A8FCA">
      <w:start w:val="1"/>
      <w:numFmt w:val="bullet"/>
      <w:lvlText w:val="▪"/>
      <w:lvlJc w:val="left"/>
      <w:pPr>
        <w:ind w:left="4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D64E0708">
      <w:start w:val="1"/>
      <w:numFmt w:val="bullet"/>
      <w:lvlText w:val="•"/>
      <w:lvlJc w:val="left"/>
      <w:pPr>
        <w:ind w:left="5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886E6B8">
      <w:start w:val="1"/>
      <w:numFmt w:val="bullet"/>
      <w:lvlText w:val="o"/>
      <w:lvlJc w:val="left"/>
      <w:pPr>
        <w:ind w:left="5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BC2BA04">
      <w:start w:val="1"/>
      <w:numFmt w:val="bullet"/>
      <w:lvlText w:val="▪"/>
      <w:lvlJc w:val="left"/>
      <w:pPr>
        <w:ind w:left="6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5D1F85"/>
    <w:multiLevelType w:val="hybridMultilevel"/>
    <w:tmpl w:val="B6BCB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55479C"/>
    <w:multiLevelType w:val="hybridMultilevel"/>
    <w:tmpl w:val="740C650C"/>
    <w:lvl w:ilvl="0" w:tplc="E1E49FB6">
      <w:numFmt w:val="bullet"/>
      <w:lvlText w:val="·"/>
      <w:lvlJc w:val="left"/>
      <w:pPr>
        <w:ind w:left="745" w:hanging="360"/>
      </w:pPr>
      <w:rPr>
        <w:rFonts w:ascii="Calibri" w:eastAsia="Calibri" w:hAnsi="Calibri" w:cs="Calibri" w:hint="default"/>
        <w:sz w:val="19"/>
      </w:rPr>
    </w:lvl>
    <w:lvl w:ilvl="1" w:tplc="08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9" w15:restartNumberingAfterBreak="0">
    <w:nsid w:val="56A253D3"/>
    <w:multiLevelType w:val="hybridMultilevel"/>
    <w:tmpl w:val="24C028A8"/>
    <w:lvl w:ilvl="0" w:tplc="02060B0A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2329C36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D4617CC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5F8C10E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1A8A556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F4AED0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10A04582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FD47844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A2A84C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812578"/>
    <w:multiLevelType w:val="hybridMultilevel"/>
    <w:tmpl w:val="6F6E2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127D73"/>
    <w:multiLevelType w:val="hybridMultilevel"/>
    <w:tmpl w:val="FA2645F0"/>
    <w:lvl w:ilvl="0" w:tplc="7E2608EE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F12EF4BA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279A8F40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068DB10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13E7696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5845C0A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F2E1CD8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DE5C2532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7390CBD6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AD437D"/>
    <w:multiLevelType w:val="hybridMultilevel"/>
    <w:tmpl w:val="A90808C2"/>
    <w:lvl w:ilvl="0" w:tplc="6D2E1E6E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82E6E1C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98865CA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182063E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E06E0E4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89426B8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7BE7458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0DA8BAA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A50E7516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7435573">
    <w:abstractNumId w:val="0"/>
  </w:num>
  <w:num w:numId="2" w16cid:durableId="1556433857">
    <w:abstractNumId w:val="12"/>
  </w:num>
  <w:num w:numId="3" w16cid:durableId="1588424689">
    <w:abstractNumId w:val="3"/>
  </w:num>
  <w:num w:numId="4" w16cid:durableId="1059985542">
    <w:abstractNumId w:val="9"/>
  </w:num>
  <w:num w:numId="5" w16cid:durableId="1303341647">
    <w:abstractNumId w:val="5"/>
  </w:num>
  <w:num w:numId="6" w16cid:durableId="1665433462">
    <w:abstractNumId w:val="6"/>
  </w:num>
  <w:num w:numId="7" w16cid:durableId="1383944879">
    <w:abstractNumId w:val="11"/>
  </w:num>
  <w:num w:numId="8" w16cid:durableId="209732190">
    <w:abstractNumId w:val="10"/>
  </w:num>
  <w:num w:numId="9" w16cid:durableId="1931741846">
    <w:abstractNumId w:val="4"/>
  </w:num>
  <w:num w:numId="10" w16cid:durableId="2099402795">
    <w:abstractNumId w:val="2"/>
  </w:num>
  <w:num w:numId="11" w16cid:durableId="1889218097">
    <w:abstractNumId w:val="1"/>
  </w:num>
  <w:num w:numId="12" w16cid:durableId="970288422">
    <w:abstractNumId w:val="7"/>
  </w:num>
  <w:num w:numId="13" w16cid:durableId="18396916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F2"/>
    <w:rsid w:val="00122A7A"/>
    <w:rsid w:val="001957DB"/>
    <w:rsid w:val="003B29DB"/>
    <w:rsid w:val="003D177D"/>
    <w:rsid w:val="0047053A"/>
    <w:rsid w:val="0048466D"/>
    <w:rsid w:val="0052508D"/>
    <w:rsid w:val="005665B8"/>
    <w:rsid w:val="008572E6"/>
    <w:rsid w:val="00893F81"/>
    <w:rsid w:val="00C4523E"/>
    <w:rsid w:val="00CA29F2"/>
    <w:rsid w:val="00E2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7D00B"/>
  <w15:docId w15:val="{BEF60D36-4797-454B-AC63-4A2A58DB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665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7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72E6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TPAT Geography Curriculum - Subject on a page</vt:lpstr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TPAT Geography Curriculum - Subject on a page</dc:title>
  <dc:subject/>
  <dc:creator>Kirsten Maun</dc:creator>
  <cp:keywords/>
  <cp:lastModifiedBy>Daisy Neville</cp:lastModifiedBy>
  <cp:revision>2</cp:revision>
  <dcterms:created xsi:type="dcterms:W3CDTF">2025-09-17T08:58:00Z</dcterms:created>
  <dcterms:modified xsi:type="dcterms:W3CDTF">2025-09-17T08:58:00Z</dcterms:modified>
</cp:coreProperties>
</file>