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400361362"/>
    <w:bookmarkStart w:id="1" w:name="_Toc443397153"/>
    <w:bookmarkStart w:id="2" w:name="_Toc357771638"/>
    <w:bookmarkStart w:id="3" w:name="_Toc346793416"/>
    <w:bookmarkStart w:id="4" w:name="_Toc328122777"/>
    <w:p w14:paraId="2A7D54B1" w14:textId="77777777" w:rsidR="00E66558" w:rsidRPr="00F1530B" w:rsidRDefault="009D71E8" w:rsidP="00881AD1">
      <w:pPr>
        <w:pStyle w:val="Heading1"/>
        <w:jc w:val="center"/>
        <w:rPr>
          <w:sz w:val="24"/>
        </w:rPr>
      </w:pPr>
      <w:r w:rsidRPr="00F1530B">
        <w:rPr>
          <w:b w:val="0"/>
          <w:bCs/>
          <w:noProof/>
          <w:sz w:val="24"/>
        </w:rPr>
        <mc:AlternateContent>
          <mc:Choice Requires="wps">
            <w:drawing>
              <wp:anchor distT="0" distB="0" distL="114300" distR="114300" simplePos="0" relativeHeight="251658240" behindDoc="0" locked="0" layoutInCell="1" allowOverlap="1" wp14:anchorId="2A7D54B2" wp14:editId="6A519E3A">
                <wp:simplePos x="0" y="0"/>
                <wp:positionH relativeFrom="margin">
                  <wp:align>left</wp:align>
                </wp:positionH>
                <wp:positionV relativeFrom="margin">
                  <wp:posOffset>519955</wp:posOffset>
                </wp:positionV>
                <wp:extent cx="45085" cy="45085"/>
                <wp:effectExtent l="0" t="0" r="12065" b="12065"/>
                <wp:wrapSquare wrapText="bothSides"/>
                <wp:docPr id="1" name="Text Box 2"/>
                <wp:cNvGraphicFramePr/>
                <a:graphic xmlns:a="http://schemas.openxmlformats.org/drawingml/2006/main">
                  <a:graphicData uri="http://schemas.microsoft.com/office/word/2010/wordprocessingShape">
                    <wps:wsp>
                      <wps:cNvSpPr txBox="1"/>
                      <wps:spPr>
                        <a:xfrm>
                          <a:off x="0" y="0"/>
                          <a:ext cx="45719" cy="45719"/>
                        </a:xfrm>
                        <a:prstGeom prst="rect">
                          <a:avLst/>
                        </a:prstGeom>
                        <a:solidFill>
                          <a:srgbClr val="F2F2F2"/>
                        </a:solidFill>
                        <a:ln w="9528">
                          <a:solidFill>
                            <a:srgbClr val="000000"/>
                          </a:solidFill>
                          <a:prstDash val="solid"/>
                        </a:ln>
                      </wps:spPr>
                      <wps:txbx>
                        <w:txbxContent>
                          <w:p w14:paraId="2A7D54B6" w14:textId="77777777" w:rsidR="00F1530B" w:rsidRDefault="00F1530B">
                            <w:pPr>
                              <w:keepNext/>
                              <w:spacing w:before="120" w:after="120"/>
                              <w:outlineLvl w:val="1"/>
                              <w:rPr>
                                <w:bCs/>
                                <w:i/>
                                <w:iCs/>
                                <w:sz w:val="28"/>
                                <w:szCs w:val="28"/>
                              </w:rPr>
                            </w:pPr>
                          </w:p>
                        </w:txbxContent>
                      </wps:txbx>
                      <wps:bodyPr vert="horz" wrap="square" lIns="91440" tIns="45720" rIns="91440" bIns="45720" anchor="ctr"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2A7D54B2" id="_x0000_t202" coordsize="21600,21600" o:spt="202" path="m,l,21600r21600,l21600,xe">
                <v:stroke joinstyle="miter"/>
                <v:path gradientshapeok="t" o:connecttype="rect"/>
              </v:shapetype>
              <v:shape id="Text Box 2" o:spid="_x0000_s1026" type="#_x0000_t202" style="position:absolute;left:0;text-align:left;margin-left:0;margin-top:40.95pt;width:3.55pt;height:3.5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" fillcolor="#f2f2f2" strokeweight=".26467mm">
                <v:textbox>
                  <w:txbxContent>
                    <w:p w14:paraId="2A7D54B6" w14:textId="77777777" w:rsidR="00F1530B" w:rsidRDefault="00F1530B">
                      <w:pPr>
                        <w:keepNext/>
                        <w:spacing w:before="120" w:after="120"/>
                        <w:outlineLvl w:val="1"/>
                        <w:rPr>
                          <w:bCs/>
                          <w:i/>
                          <w:iCs/>
                          <w:sz w:val="28"/>
                          <w:szCs w:val="28"/>
                        </w:rPr>
                      </w:pPr>
                    </w:p>
                  </w:txbxContent>
                </v:textbox>
                <w10:wrap type="square" anchorx="margin" anchory="margin"/>
              </v:shape>
            </w:pict>
          </mc:Fallback>
        </mc:AlternateContent>
      </w:r>
      <w:r w:rsidRPr="00F1530B">
        <w:rPr>
          <w:sz w:val="24"/>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77777777" w:rsidR="00E66558" w:rsidRPr="00F1530B" w:rsidRDefault="009D71E8">
      <w:pPr>
        <w:pStyle w:val="Heading2"/>
        <w:rPr>
          <w:b w:val="0"/>
          <w:bCs/>
          <w:color w:val="auto"/>
          <w:sz w:val="24"/>
          <w:szCs w:val="24"/>
        </w:rPr>
      </w:pPr>
      <w:r w:rsidRPr="00F1530B">
        <w:rPr>
          <w:b w:val="0"/>
          <w:bCs/>
          <w:color w:val="auto"/>
          <w:sz w:val="24"/>
          <w:szCs w:val="24"/>
        </w:rPr>
        <w:t xml:space="preserve">This statement details our school’s use of pupil premium (and recovery premium for the 2021 to 2022 academic year) funding to help improve the attainment of our disadvantaged pupils. </w:t>
      </w:r>
    </w:p>
    <w:p w14:paraId="72086440" w14:textId="77777777" w:rsidR="00F1530B" w:rsidRDefault="009D71E8" w:rsidP="00F1530B">
      <w:pPr>
        <w:pStyle w:val="Heading2"/>
        <w:spacing w:before="240"/>
        <w:rPr>
          <w:b w:val="0"/>
          <w:bCs/>
          <w:color w:val="auto"/>
          <w:sz w:val="24"/>
          <w:szCs w:val="24"/>
        </w:rPr>
      </w:pPr>
      <w:r w:rsidRPr="00F1530B">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E468279" w:rsidR="00E66558" w:rsidRPr="00F1530B" w:rsidRDefault="009D71E8" w:rsidP="00F1530B">
      <w:pPr>
        <w:pStyle w:val="Heading2"/>
        <w:spacing w:before="240"/>
        <w:rPr>
          <w:sz w:val="24"/>
          <w:szCs w:val="24"/>
        </w:rPr>
      </w:pPr>
      <w:r w:rsidRPr="00F1530B">
        <w:rPr>
          <w:sz w:val="24"/>
          <w:szCs w:val="24"/>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rsidRPr="00F1530B"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Pr="00F1530B" w:rsidRDefault="009D71E8">
            <w:pPr>
              <w:pStyle w:val="TableHeader"/>
              <w:jc w:val="left"/>
            </w:pPr>
            <w:r w:rsidRPr="00F1530B">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Pr="00F1530B" w:rsidRDefault="009D71E8">
            <w:pPr>
              <w:pStyle w:val="TableHeader"/>
              <w:jc w:val="left"/>
            </w:pPr>
            <w:r w:rsidRPr="00F1530B">
              <w:t>Data</w:t>
            </w:r>
          </w:p>
        </w:tc>
      </w:tr>
      <w:tr w:rsidR="00E66558" w:rsidRPr="00F1530B"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Pr="00F1530B" w:rsidRDefault="009D71E8">
            <w:pPr>
              <w:pStyle w:val="TableRow"/>
            </w:pPr>
            <w:r w:rsidRPr="00F1530B">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675FD7AC" w:rsidR="00E66558" w:rsidRPr="00F1530B" w:rsidRDefault="00F3183F" w:rsidP="00F3183F">
            <w:pPr>
              <w:pStyle w:val="TableRow"/>
            </w:pPr>
            <w:r w:rsidRPr="00F1530B">
              <w:t>Trewirgie Infants’ S</w:t>
            </w:r>
            <w:r w:rsidR="00267C4E" w:rsidRPr="00F1530B">
              <w:t>chool</w:t>
            </w:r>
          </w:p>
        </w:tc>
      </w:tr>
      <w:tr w:rsidR="00E66558" w:rsidRPr="00F1530B"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Pr="00F1530B" w:rsidRDefault="009D71E8">
            <w:pPr>
              <w:pStyle w:val="TableRow"/>
            </w:pPr>
            <w:r w:rsidRPr="00F1530B">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6692BC7C" w:rsidR="00E66558" w:rsidRPr="00F1530B" w:rsidRDefault="00267C4E" w:rsidP="005270AA">
            <w:pPr>
              <w:pStyle w:val="TableRow"/>
            </w:pPr>
            <w:r w:rsidRPr="00F1530B">
              <w:t>2</w:t>
            </w:r>
            <w:r w:rsidR="005270AA" w:rsidRPr="00F1530B">
              <w:t>41 - Nov</w:t>
            </w:r>
            <w:r w:rsidR="004F7527" w:rsidRPr="00F1530B">
              <w:t xml:space="preserve"> 2022</w:t>
            </w:r>
          </w:p>
        </w:tc>
      </w:tr>
      <w:tr w:rsidR="00E66558" w:rsidRPr="00F1530B"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Pr="00F1530B" w:rsidRDefault="009D71E8">
            <w:pPr>
              <w:pStyle w:val="TableRow"/>
            </w:pPr>
            <w:r w:rsidRPr="00F1530B">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70485" w14:textId="3F8A8C62" w:rsidR="00E66558" w:rsidRPr="00F1530B" w:rsidRDefault="00E12D5D">
            <w:pPr>
              <w:pStyle w:val="TableRow"/>
            </w:pPr>
            <w:r w:rsidRPr="00F1530B">
              <w:t>16</w:t>
            </w:r>
            <w:r w:rsidR="004F7527" w:rsidRPr="00F1530B">
              <w:t>% (4</w:t>
            </w:r>
            <w:r w:rsidRPr="00F1530B">
              <w:t>4</w:t>
            </w:r>
            <w:r w:rsidR="005E0606" w:rsidRPr="00F1530B">
              <w:t xml:space="preserve"> pupils)</w:t>
            </w:r>
          </w:p>
          <w:p w14:paraId="41385DF3" w14:textId="6329BD29" w:rsidR="00E12D5D" w:rsidRPr="00F1530B" w:rsidRDefault="00E12D5D">
            <w:pPr>
              <w:pStyle w:val="TableRow"/>
            </w:pPr>
            <w:r w:rsidRPr="00F1530B">
              <w:t xml:space="preserve">N </w:t>
            </w:r>
            <w:r w:rsidR="00112B9A" w:rsidRPr="00F1530B">
              <w:t xml:space="preserve">- </w:t>
            </w:r>
            <w:r w:rsidRPr="00F1530B">
              <w:t>4.5% (2 pupils)</w:t>
            </w:r>
          </w:p>
          <w:p w14:paraId="6BA97BC2" w14:textId="0BC8C86D" w:rsidR="00F3183F" w:rsidRPr="00F1530B" w:rsidRDefault="00E12D5D">
            <w:pPr>
              <w:pStyle w:val="TableRow"/>
            </w:pPr>
            <w:r w:rsidRPr="00F1530B">
              <w:t xml:space="preserve">R – </w:t>
            </w:r>
            <w:r w:rsidR="00112B9A" w:rsidRPr="00F1530B">
              <w:t>13.6</w:t>
            </w:r>
            <w:r w:rsidR="00F3183F" w:rsidRPr="00F1530B">
              <w:t xml:space="preserve">% </w:t>
            </w:r>
            <w:r w:rsidRPr="00F1530B">
              <w:t>(6</w:t>
            </w:r>
            <w:r w:rsidR="004F7527" w:rsidRPr="00F1530B">
              <w:t xml:space="preserve"> </w:t>
            </w:r>
            <w:r w:rsidR="00711474" w:rsidRPr="00F1530B">
              <w:t>pupils)</w:t>
            </w:r>
          </w:p>
          <w:p w14:paraId="5AA83ADB" w14:textId="7C58D965" w:rsidR="00F3183F" w:rsidRPr="00F1530B" w:rsidRDefault="004F7527">
            <w:pPr>
              <w:pStyle w:val="TableRow"/>
            </w:pPr>
            <w:r w:rsidRPr="00F1530B">
              <w:t xml:space="preserve">Yr1 – </w:t>
            </w:r>
            <w:r w:rsidR="00112B9A" w:rsidRPr="00F1530B">
              <w:t>36.3</w:t>
            </w:r>
            <w:r w:rsidR="00E12D5D" w:rsidRPr="00F1530B">
              <w:t>%</w:t>
            </w:r>
            <w:r w:rsidR="00711474" w:rsidRPr="00F1530B">
              <w:t xml:space="preserve"> (1</w:t>
            </w:r>
            <w:r w:rsidRPr="00F1530B">
              <w:t>6</w:t>
            </w:r>
            <w:r w:rsidR="00711474" w:rsidRPr="00F1530B">
              <w:t xml:space="preserve"> pupils)</w:t>
            </w:r>
          </w:p>
          <w:p w14:paraId="2A7D54BF" w14:textId="7B376618" w:rsidR="00F3183F" w:rsidRPr="00F1530B" w:rsidRDefault="00F3183F" w:rsidP="00112B9A">
            <w:pPr>
              <w:pStyle w:val="TableRow"/>
            </w:pPr>
            <w:r w:rsidRPr="00F1530B">
              <w:t>Yr2 –</w:t>
            </w:r>
            <w:r w:rsidR="00112B9A" w:rsidRPr="00F1530B">
              <w:t xml:space="preserve"> 45.4</w:t>
            </w:r>
            <w:r w:rsidRPr="00F1530B">
              <w:t>%</w:t>
            </w:r>
            <w:r w:rsidR="004F7527" w:rsidRPr="00F1530B">
              <w:t xml:space="preserve"> (20</w:t>
            </w:r>
            <w:r w:rsidR="00711474" w:rsidRPr="00F1530B">
              <w:t xml:space="preserve"> pupils)</w:t>
            </w:r>
          </w:p>
        </w:tc>
      </w:tr>
      <w:tr w:rsidR="00E66558" w:rsidRPr="00F1530B"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Pr="00F1530B" w:rsidRDefault="009D71E8">
            <w:pPr>
              <w:pStyle w:val="TableRow"/>
            </w:pPr>
            <w:r w:rsidRPr="00F1530B">
              <w:t xml:space="preserve">Academic year/years that our current pupil premium strategy plan covers </w:t>
            </w:r>
            <w:r w:rsidRPr="00F1530B">
              <w:rPr>
                <w:b/>
                <w:bCs/>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8B080" w14:textId="00BF997D" w:rsidR="00E66558" w:rsidRPr="00F1530B" w:rsidRDefault="00711474">
            <w:pPr>
              <w:pStyle w:val="TableRow"/>
            </w:pPr>
            <w:r w:rsidRPr="00F1530B">
              <w:t>2021-2022</w:t>
            </w:r>
          </w:p>
          <w:p w14:paraId="6C64FB9B" w14:textId="0551090E" w:rsidR="00711474" w:rsidRPr="00F1530B" w:rsidRDefault="00711474">
            <w:pPr>
              <w:pStyle w:val="TableRow"/>
            </w:pPr>
            <w:r w:rsidRPr="00F1530B">
              <w:rPr>
                <w:highlight w:val="yellow"/>
              </w:rPr>
              <w:t>2022-2023</w:t>
            </w:r>
          </w:p>
          <w:p w14:paraId="2A7D54C2" w14:textId="672A0D48" w:rsidR="00711474" w:rsidRPr="00F1530B" w:rsidRDefault="00711474">
            <w:pPr>
              <w:pStyle w:val="TableRow"/>
            </w:pPr>
            <w:r w:rsidRPr="00F1530B">
              <w:t>2023-2024</w:t>
            </w:r>
          </w:p>
        </w:tc>
      </w:tr>
      <w:tr w:rsidR="00E66558" w:rsidRPr="00F1530B"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Pr="00F1530B" w:rsidRDefault="009D71E8">
            <w:pPr>
              <w:pStyle w:val="TableRow"/>
            </w:pPr>
            <w:r w:rsidRPr="00F1530B">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2C63EEC1" w:rsidR="00E66558" w:rsidRPr="00F1530B" w:rsidRDefault="000A3B6A">
            <w:pPr>
              <w:pStyle w:val="TableRow"/>
            </w:pPr>
            <w:r w:rsidRPr="00F1530B">
              <w:t>November 2022</w:t>
            </w:r>
          </w:p>
        </w:tc>
      </w:tr>
      <w:tr w:rsidR="00E66558" w:rsidRPr="00F1530B"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Pr="00F1530B" w:rsidRDefault="009D71E8">
            <w:pPr>
              <w:pStyle w:val="TableRow"/>
            </w:pPr>
            <w:r w:rsidRPr="00F1530B">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7241037B" w:rsidR="00E66558" w:rsidRPr="00F1530B" w:rsidRDefault="004F7527">
            <w:pPr>
              <w:pStyle w:val="TableRow"/>
            </w:pPr>
            <w:r w:rsidRPr="00F1530B">
              <w:t>July 2023</w:t>
            </w:r>
          </w:p>
        </w:tc>
      </w:tr>
      <w:tr w:rsidR="00E66558" w:rsidRPr="00F1530B"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Pr="00F1530B" w:rsidRDefault="009D71E8">
            <w:pPr>
              <w:pStyle w:val="TableRow"/>
            </w:pPr>
            <w:r w:rsidRPr="00F1530B">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0B42963C" w:rsidR="00E66558" w:rsidRPr="00F1530B" w:rsidRDefault="00673B7C">
            <w:pPr>
              <w:pStyle w:val="TableRow"/>
            </w:pPr>
            <w:r w:rsidRPr="00F1530B">
              <w:t>Cath Callow</w:t>
            </w:r>
          </w:p>
        </w:tc>
      </w:tr>
      <w:tr w:rsidR="00E66558" w:rsidRPr="00F1530B"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Pr="00F1530B" w:rsidRDefault="009D71E8">
            <w:pPr>
              <w:pStyle w:val="TableRow"/>
            </w:pPr>
            <w:r w:rsidRPr="00F1530B">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390BB5E1" w:rsidR="00E66558" w:rsidRPr="00F1530B" w:rsidRDefault="00267C4E">
            <w:pPr>
              <w:pStyle w:val="TableRow"/>
            </w:pPr>
            <w:r w:rsidRPr="00F1530B">
              <w:t>Annette Jones</w:t>
            </w:r>
            <w:r w:rsidR="004F7527" w:rsidRPr="00F1530B">
              <w:t xml:space="preserve"> + Clair Bateman</w:t>
            </w:r>
          </w:p>
        </w:tc>
      </w:tr>
      <w:tr w:rsidR="00E66558" w:rsidRPr="00F1530B"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Pr="00F1530B" w:rsidRDefault="009D71E8">
            <w:pPr>
              <w:pStyle w:val="TableRow"/>
            </w:pPr>
            <w:r w:rsidRPr="00F1530B">
              <w:t>Governor / Trustee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3529ED5B" w:rsidR="00E66558" w:rsidRPr="00F1530B" w:rsidRDefault="00267C4E">
            <w:pPr>
              <w:pStyle w:val="TableRow"/>
            </w:pPr>
            <w:r w:rsidRPr="00F1530B">
              <w:t>Emma Guppy-Wilcox</w:t>
            </w:r>
          </w:p>
        </w:tc>
      </w:tr>
    </w:tbl>
    <w:bookmarkEnd w:id="2"/>
    <w:bookmarkEnd w:id="3"/>
    <w:bookmarkEnd w:id="4"/>
    <w:p w14:paraId="2A7D54D3" w14:textId="77777777" w:rsidR="00E66558" w:rsidRPr="00F1530B" w:rsidRDefault="009D71E8">
      <w:pPr>
        <w:spacing w:before="480" w:line="240" w:lineRule="auto"/>
        <w:rPr>
          <w:b/>
          <w:color w:val="104F75"/>
        </w:rPr>
      </w:pPr>
      <w:r w:rsidRPr="00F1530B">
        <w:rPr>
          <w:b/>
          <w:color w:val="104F75"/>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RPr="00F1530B"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F1530B" w:rsidRDefault="009D71E8">
            <w:pPr>
              <w:pStyle w:val="TableRow"/>
            </w:pPr>
            <w:r w:rsidRPr="00F1530B">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F1530B" w:rsidRDefault="009D71E8">
            <w:pPr>
              <w:pStyle w:val="TableRow"/>
            </w:pPr>
            <w:r w:rsidRPr="00F1530B">
              <w:rPr>
                <w:b/>
              </w:rPr>
              <w:t>Amount</w:t>
            </w:r>
          </w:p>
        </w:tc>
      </w:tr>
      <w:tr w:rsidR="00E66558" w:rsidRPr="00F1530B"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Pr="00F1530B" w:rsidRDefault="009D71E8">
            <w:pPr>
              <w:pStyle w:val="TableRow"/>
            </w:pPr>
            <w:r w:rsidRPr="00F1530B">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008D3061" w:rsidR="00E66558" w:rsidRPr="00F1530B" w:rsidRDefault="00112B9A" w:rsidP="00EA716B">
            <w:pPr>
              <w:pStyle w:val="TableRow"/>
              <w:ind w:left="0"/>
            </w:pPr>
            <w:r w:rsidRPr="00F1530B">
              <w:t>£</w:t>
            </w:r>
            <w:r w:rsidR="00EA716B" w:rsidRPr="00F1530B">
              <w:t xml:space="preserve">55, 253. </w:t>
            </w:r>
            <w:r w:rsidR="000A3B6A" w:rsidRPr="00F1530B">
              <w:t>00</w:t>
            </w:r>
            <w:r w:rsidRPr="00F1530B">
              <w:t xml:space="preserve"> final numbers tbc</w:t>
            </w:r>
          </w:p>
        </w:tc>
      </w:tr>
      <w:tr w:rsidR="00E66558" w:rsidRPr="00F1530B"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Pr="00F1530B" w:rsidRDefault="009D71E8">
            <w:pPr>
              <w:pStyle w:val="TableRow"/>
            </w:pPr>
            <w:r w:rsidRPr="00F1530B">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7C9D7F90" w:rsidR="00E66558" w:rsidRPr="00F1530B" w:rsidRDefault="009D71E8" w:rsidP="00EA716B">
            <w:pPr>
              <w:pStyle w:val="TableRow"/>
            </w:pPr>
            <w:r w:rsidRPr="00F1530B">
              <w:t>£</w:t>
            </w:r>
            <w:r w:rsidR="00EA716B" w:rsidRPr="00F1530B">
              <w:t>5,220.00</w:t>
            </w:r>
          </w:p>
        </w:tc>
      </w:tr>
      <w:tr w:rsidR="00E66558" w:rsidRPr="00F1530B"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Pr="00F1530B" w:rsidRDefault="009D71E8">
            <w:pPr>
              <w:pStyle w:val="TableRow"/>
            </w:pPr>
            <w:r w:rsidRPr="00F1530B">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7059D4F2" w:rsidR="00E66558" w:rsidRPr="00F1530B" w:rsidRDefault="00112B9A">
            <w:pPr>
              <w:pStyle w:val="TableRow"/>
            </w:pPr>
            <w:r w:rsidRPr="00F1530B">
              <w:t>£0.00</w:t>
            </w:r>
          </w:p>
        </w:tc>
      </w:tr>
      <w:tr w:rsidR="00E66558" w:rsidRPr="00F1530B"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Pr="00F1530B" w:rsidRDefault="009D71E8">
            <w:pPr>
              <w:pStyle w:val="TableRow"/>
              <w:rPr>
                <w:b/>
              </w:rPr>
            </w:pPr>
            <w:r w:rsidRPr="00F1530B">
              <w:rPr>
                <w:b/>
              </w:rPr>
              <w:t>Total budget for this academic year</w:t>
            </w:r>
          </w:p>
          <w:p w14:paraId="2A7D54E1" w14:textId="77777777" w:rsidR="00E66558" w:rsidRPr="00F1530B" w:rsidRDefault="009D71E8">
            <w:pPr>
              <w:pStyle w:val="TableRow"/>
            </w:pPr>
            <w:r w:rsidRPr="00F1530B">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356CC38D" w:rsidR="00E66558" w:rsidRPr="00F1530B" w:rsidRDefault="009D71E8" w:rsidP="00EA716B">
            <w:pPr>
              <w:pStyle w:val="TableRow"/>
            </w:pPr>
            <w:r w:rsidRPr="00F1530B">
              <w:t>£</w:t>
            </w:r>
            <w:r w:rsidR="000A3B6A" w:rsidRPr="00F1530B">
              <w:t>6</w:t>
            </w:r>
            <w:r w:rsidR="00EA716B" w:rsidRPr="00F1530B">
              <w:t>0,473.00</w:t>
            </w:r>
            <w:r w:rsidR="000A3B6A" w:rsidRPr="00F1530B">
              <w:t xml:space="preserve"> </w:t>
            </w:r>
            <w:r w:rsidR="00112B9A" w:rsidRPr="00F1530B">
              <w:t>final numbers tbc</w:t>
            </w:r>
          </w:p>
        </w:tc>
      </w:tr>
    </w:tbl>
    <w:p w14:paraId="2A7D54E4" w14:textId="77777777" w:rsidR="00E66558" w:rsidRPr="00F1530B" w:rsidRDefault="009D71E8">
      <w:pPr>
        <w:pStyle w:val="Heading1"/>
        <w:rPr>
          <w:sz w:val="24"/>
        </w:rPr>
      </w:pPr>
      <w:r w:rsidRPr="00F1530B">
        <w:rPr>
          <w:sz w:val="24"/>
        </w:rPr>
        <w:lastRenderedPageBreak/>
        <w:t>Part A: Pupil premium strategy plan</w:t>
      </w:r>
    </w:p>
    <w:p w14:paraId="2A7D54E5" w14:textId="77777777" w:rsidR="00E66558" w:rsidRPr="00F1530B" w:rsidRDefault="009D71E8">
      <w:pPr>
        <w:pStyle w:val="Heading2"/>
        <w:rPr>
          <w:sz w:val="24"/>
          <w:szCs w:val="24"/>
        </w:rPr>
      </w:pPr>
      <w:bookmarkStart w:id="14" w:name="_Toc357771640"/>
      <w:bookmarkStart w:id="15" w:name="_Toc346793418"/>
      <w:r w:rsidRPr="00F1530B">
        <w:rPr>
          <w:sz w:val="24"/>
          <w:szCs w:val="24"/>
        </w:rP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F1530B"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E4A85" w14:textId="21E7E9D8" w:rsidR="00267C4E" w:rsidRPr="00F1530B" w:rsidRDefault="00267C4E" w:rsidP="00267C4E">
            <w:r w:rsidRPr="00F1530B">
              <w:t xml:space="preserve">At Trewirgie Infants’ &amp; Nursery School, we have a clear understanding of our local area which is rated </w:t>
            </w:r>
            <w:r w:rsidR="00112B9A" w:rsidRPr="00F1530B">
              <w:t>at a</w:t>
            </w:r>
            <w:r w:rsidRPr="00F1530B">
              <w:t xml:space="preserve"> high level of deprivation in respect of:</w:t>
            </w:r>
          </w:p>
          <w:p w14:paraId="1AADC030" w14:textId="77777777" w:rsidR="00267C4E" w:rsidRPr="00F1530B" w:rsidRDefault="00267C4E" w:rsidP="00267C4E">
            <w:pPr>
              <w:pStyle w:val="ListParagraph"/>
              <w:numPr>
                <w:ilvl w:val="0"/>
                <w:numId w:val="14"/>
              </w:numPr>
              <w:suppressAutoHyphens w:val="0"/>
              <w:autoSpaceDN/>
              <w:spacing w:after="200" w:line="276" w:lineRule="auto"/>
            </w:pPr>
            <w:r w:rsidRPr="00F1530B">
              <w:t>Income</w:t>
            </w:r>
          </w:p>
          <w:p w14:paraId="16B2AC2F" w14:textId="77777777" w:rsidR="00267C4E" w:rsidRPr="00F1530B" w:rsidRDefault="00267C4E" w:rsidP="00267C4E">
            <w:pPr>
              <w:pStyle w:val="ListParagraph"/>
              <w:numPr>
                <w:ilvl w:val="0"/>
                <w:numId w:val="14"/>
              </w:numPr>
              <w:suppressAutoHyphens w:val="0"/>
              <w:autoSpaceDN/>
              <w:spacing w:after="200" w:line="276" w:lineRule="auto"/>
            </w:pPr>
            <w:r w:rsidRPr="00F1530B">
              <w:t>Employment</w:t>
            </w:r>
          </w:p>
          <w:p w14:paraId="5F844A22" w14:textId="77777777" w:rsidR="00267C4E" w:rsidRPr="00F1530B" w:rsidRDefault="00267C4E" w:rsidP="00267C4E">
            <w:pPr>
              <w:pStyle w:val="ListParagraph"/>
              <w:numPr>
                <w:ilvl w:val="0"/>
                <w:numId w:val="14"/>
              </w:numPr>
              <w:suppressAutoHyphens w:val="0"/>
              <w:autoSpaceDN/>
              <w:spacing w:after="200" w:line="276" w:lineRule="auto"/>
            </w:pPr>
            <w:r w:rsidRPr="00F1530B">
              <w:t>Education, skills and training</w:t>
            </w:r>
          </w:p>
          <w:p w14:paraId="711CE9FE" w14:textId="77777777" w:rsidR="00267C4E" w:rsidRPr="00F1530B" w:rsidRDefault="00267C4E" w:rsidP="00267C4E">
            <w:pPr>
              <w:pStyle w:val="ListParagraph"/>
              <w:numPr>
                <w:ilvl w:val="0"/>
                <w:numId w:val="14"/>
              </w:numPr>
              <w:suppressAutoHyphens w:val="0"/>
              <w:autoSpaceDN/>
              <w:spacing w:after="200" w:line="276" w:lineRule="auto"/>
            </w:pPr>
            <w:r w:rsidRPr="00F1530B">
              <w:t>Health deprivation and disability</w:t>
            </w:r>
          </w:p>
          <w:p w14:paraId="7D49A7D6" w14:textId="57D91461" w:rsidR="00267C4E" w:rsidRPr="00F1530B" w:rsidRDefault="003E6FEC" w:rsidP="00267C4E">
            <w:r w:rsidRPr="00F1530B">
              <w:t>12</w:t>
            </w:r>
            <w:r w:rsidR="00267C4E" w:rsidRPr="00F1530B">
              <w:t>% of pupils are identified as being in the 0-10% of most depriv</w:t>
            </w:r>
            <w:r w:rsidRPr="00F1530B">
              <w:t>ed and 27</w:t>
            </w:r>
            <w:r w:rsidR="00267C4E" w:rsidRPr="00F1530B">
              <w:t xml:space="preserve">% of pupils are within the top 30% of most deprived.  This level of deprivation </w:t>
            </w:r>
            <w:r w:rsidR="00112B9A" w:rsidRPr="00F1530B">
              <w:t xml:space="preserve">can have </w:t>
            </w:r>
            <w:r w:rsidR="00267C4E" w:rsidRPr="00F1530B">
              <w:t>an impact on children’s education and these areas will be addressed through providing children with aspirations, a high level of education through Quality First Teaching and targeted interventions.</w:t>
            </w:r>
          </w:p>
          <w:p w14:paraId="611EFF8D" w14:textId="77777777" w:rsidR="003E6FEC" w:rsidRPr="00F1530B" w:rsidRDefault="00E47971" w:rsidP="003E6FEC">
            <w:r w:rsidRPr="00F1530B">
              <w:t>Our ultimate intent is:</w:t>
            </w:r>
          </w:p>
          <w:p w14:paraId="5D0CB8CB" w14:textId="37D77E8F" w:rsidR="00E47971" w:rsidRPr="00F1530B" w:rsidRDefault="00E47971" w:rsidP="003E6FEC">
            <w:pPr>
              <w:pStyle w:val="ListParagraph"/>
              <w:numPr>
                <w:ilvl w:val="0"/>
                <w:numId w:val="23"/>
              </w:numPr>
            </w:pPr>
            <w:r w:rsidRPr="00F1530B">
              <w:t>To narrow the attainment gap between disadvantaged and non-disadvantaged pupils</w:t>
            </w:r>
            <w:r w:rsidR="00BB60E3" w:rsidRPr="00F1530B">
              <w:t>.</w:t>
            </w:r>
          </w:p>
          <w:p w14:paraId="0639D729" w14:textId="11C13783" w:rsidR="00E47971" w:rsidRPr="00F1530B" w:rsidRDefault="00E47971" w:rsidP="00E47971">
            <w:pPr>
              <w:pStyle w:val="ListParagraph"/>
              <w:numPr>
                <w:ilvl w:val="0"/>
                <w:numId w:val="17"/>
              </w:numPr>
            </w:pPr>
            <w:r w:rsidRPr="00F1530B">
              <w:t>For all disadvantage pupils in school to make or exceed nationally expected progress rates</w:t>
            </w:r>
          </w:p>
          <w:p w14:paraId="3C7B5250" w14:textId="174BE1BE" w:rsidR="00E47971" w:rsidRPr="00F1530B" w:rsidRDefault="00E47971" w:rsidP="00E47971">
            <w:pPr>
              <w:pStyle w:val="ListParagraph"/>
              <w:numPr>
                <w:ilvl w:val="0"/>
                <w:numId w:val="17"/>
              </w:numPr>
            </w:pPr>
            <w:r w:rsidRPr="00F1530B">
              <w:t>To support our children’s health and wellbeing.</w:t>
            </w:r>
          </w:p>
          <w:p w14:paraId="0DB8B29C" w14:textId="6F5F40F1" w:rsidR="00267C4E" w:rsidRPr="00F1530B" w:rsidRDefault="008716DC" w:rsidP="00267C4E">
            <w:pPr>
              <w:rPr>
                <w:b/>
              </w:rPr>
            </w:pPr>
            <w:r w:rsidRPr="00F1530B">
              <w:rPr>
                <w:b/>
              </w:rPr>
              <w:t xml:space="preserve">Implementation: </w:t>
            </w:r>
            <w:r w:rsidR="00BB60E3" w:rsidRPr="00F1530B">
              <w:rPr>
                <w:b/>
              </w:rPr>
              <w:t>We aim to do this through</w:t>
            </w:r>
            <w:r w:rsidR="00267C4E" w:rsidRPr="00F1530B">
              <w:rPr>
                <w:b/>
              </w:rPr>
              <w:t>:</w:t>
            </w:r>
          </w:p>
          <w:p w14:paraId="3035BAA9" w14:textId="116169A8" w:rsidR="00BB60E3" w:rsidRPr="00F1530B" w:rsidRDefault="00BB60E3" w:rsidP="00BB60E3">
            <w:pPr>
              <w:pStyle w:val="ListParagraph"/>
              <w:numPr>
                <w:ilvl w:val="0"/>
                <w:numId w:val="18"/>
              </w:numPr>
            </w:pPr>
            <w:r w:rsidRPr="00F1530B">
              <w:t>Ensuring that teaching and learning opportunities m</w:t>
            </w:r>
            <w:r w:rsidR="008716DC" w:rsidRPr="00F1530B">
              <w:t>eet the needs of all the pupils, and that all teaching is good or better.</w:t>
            </w:r>
          </w:p>
          <w:p w14:paraId="049CE797" w14:textId="27633967" w:rsidR="00BB60E3" w:rsidRPr="00F1530B" w:rsidRDefault="00BB60E3" w:rsidP="00BB60E3">
            <w:pPr>
              <w:pStyle w:val="ListParagraph"/>
              <w:numPr>
                <w:ilvl w:val="0"/>
                <w:numId w:val="18"/>
              </w:numPr>
            </w:pPr>
            <w:r w:rsidRPr="00F1530B">
              <w:t>Ensuring that appropriate provision is made for pupils who belong to vulnerable groups, this includes ensuring that the needs of socially disadvantaged pupils are adequately assessed and addressed.</w:t>
            </w:r>
          </w:p>
          <w:p w14:paraId="645EC432" w14:textId="77777777" w:rsidR="008716DC" w:rsidRPr="00F1530B" w:rsidRDefault="00267C4E" w:rsidP="008716DC">
            <w:pPr>
              <w:suppressAutoHyphens w:val="0"/>
              <w:autoSpaceDN/>
              <w:spacing w:after="200" w:line="276" w:lineRule="auto"/>
            </w:pPr>
            <w:r w:rsidRPr="00F1530B">
              <w:t>Targeted interventions for any academic support required</w:t>
            </w:r>
            <w:r w:rsidR="00BB60E3" w:rsidRPr="00F1530B">
              <w:t xml:space="preserve"> – we recognise that not all pupils who receive free school meals will be socially disadvantaged.</w:t>
            </w:r>
            <w:r w:rsidR="008716DC" w:rsidRPr="00F1530B">
              <w:t xml:space="preserve"> Interventions will include:</w:t>
            </w:r>
          </w:p>
          <w:p w14:paraId="3FFB5BD7" w14:textId="48075A4D" w:rsidR="00267C4E" w:rsidRPr="00F1530B" w:rsidRDefault="008716DC" w:rsidP="008716DC">
            <w:pPr>
              <w:pStyle w:val="ListParagraph"/>
              <w:numPr>
                <w:ilvl w:val="0"/>
                <w:numId w:val="20"/>
              </w:numPr>
              <w:suppressAutoHyphens w:val="0"/>
              <w:autoSpaceDN/>
              <w:spacing w:after="200" w:line="276" w:lineRule="auto"/>
            </w:pPr>
            <w:r w:rsidRPr="00F1530B">
              <w:t xml:space="preserve">Allocating a ‘Catch-up’ Higher Level Teaching Assistant to KS1providing small group work focussed on overcoming gaps in learning. </w:t>
            </w:r>
          </w:p>
          <w:p w14:paraId="0E132EFF" w14:textId="06CCACE6" w:rsidR="008716DC" w:rsidRPr="00F1530B" w:rsidRDefault="008716DC" w:rsidP="008716DC">
            <w:pPr>
              <w:pStyle w:val="ListParagraph"/>
              <w:numPr>
                <w:ilvl w:val="0"/>
                <w:numId w:val="20"/>
              </w:numPr>
              <w:suppressAutoHyphens w:val="0"/>
              <w:autoSpaceDN/>
              <w:spacing w:after="200" w:line="276" w:lineRule="auto"/>
            </w:pPr>
            <w:r w:rsidRPr="00F1530B">
              <w:t xml:space="preserve">1:1 support for reading </w:t>
            </w:r>
          </w:p>
          <w:p w14:paraId="7511AAA0" w14:textId="3AC0D276" w:rsidR="003E6FEC" w:rsidRPr="00F1530B" w:rsidRDefault="003E6FEC" w:rsidP="008716DC">
            <w:pPr>
              <w:pStyle w:val="ListParagraph"/>
              <w:numPr>
                <w:ilvl w:val="0"/>
                <w:numId w:val="20"/>
              </w:numPr>
              <w:suppressAutoHyphens w:val="0"/>
              <w:autoSpaceDN/>
              <w:spacing w:after="200" w:line="276" w:lineRule="auto"/>
            </w:pPr>
            <w:r w:rsidRPr="00F1530B">
              <w:t>After school learning clubs for targeted pupils</w:t>
            </w:r>
          </w:p>
          <w:p w14:paraId="61FACFC3" w14:textId="6D4CA12D" w:rsidR="008716DC" w:rsidRPr="00F1530B" w:rsidRDefault="008716DC" w:rsidP="008716DC">
            <w:pPr>
              <w:pStyle w:val="ListParagraph"/>
              <w:numPr>
                <w:ilvl w:val="0"/>
                <w:numId w:val="20"/>
              </w:numPr>
              <w:suppressAutoHyphens w:val="0"/>
              <w:autoSpaceDN/>
              <w:spacing w:after="200" w:line="276" w:lineRule="auto"/>
            </w:pPr>
            <w:r w:rsidRPr="00F1530B">
              <w:t>Behaviour support</w:t>
            </w:r>
          </w:p>
          <w:p w14:paraId="57AAB669" w14:textId="3ADDDA51" w:rsidR="008716DC" w:rsidRPr="00F1530B" w:rsidRDefault="008716DC" w:rsidP="008716DC">
            <w:pPr>
              <w:pStyle w:val="ListParagraph"/>
              <w:numPr>
                <w:ilvl w:val="0"/>
                <w:numId w:val="20"/>
              </w:numPr>
              <w:suppressAutoHyphens w:val="0"/>
              <w:autoSpaceDN/>
              <w:spacing w:after="200" w:line="276" w:lineRule="auto"/>
            </w:pPr>
            <w:r w:rsidRPr="00F1530B">
              <w:t>Speech and language support</w:t>
            </w:r>
          </w:p>
          <w:p w14:paraId="33ED72E2" w14:textId="7AAF33CA" w:rsidR="008716DC" w:rsidRPr="00F1530B" w:rsidRDefault="008716DC" w:rsidP="008716DC">
            <w:pPr>
              <w:suppressAutoHyphens w:val="0"/>
              <w:autoSpaceDN/>
              <w:spacing w:after="200" w:line="276" w:lineRule="auto"/>
            </w:pPr>
          </w:p>
          <w:p w14:paraId="28FF2A3D" w14:textId="5729A64B" w:rsidR="00267C4E" w:rsidRPr="00F1530B" w:rsidRDefault="00267C4E" w:rsidP="00267C4E">
            <w:pPr>
              <w:pStyle w:val="ListParagraph"/>
              <w:numPr>
                <w:ilvl w:val="0"/>
                <w:numId w:val="15"/>
              </w:numPr>
              <w:suppressAutoHyphens w:val="0"/>
              <w:autoSpaceDN/>
              <w:spacing w:after="200" w:line="276" w:lineRule="auto"/>
            </w:pPr>
            <w:r w:rsidRPr="00F1530B">
              <w:lastRenderedPageBreak/>
              <w:t>Pastoral care to address any wider issues such as attendance, behaviour, mental well-being and to provide support for families within the Services</w:t>
            </w:r>
            <w:r w:rsidR="00112B9A" w:rsidRPr="00F1530B">
              <w:t>.</w:t>
            </w:r>
          </w:p>
          <w:p w14:paraId="60043103" w14:textId="2BA2A996" w:rsidR="00267C4E" w:rsidRPr="00F1530B" w:rsidRDefault="00267C4E" w:rsidP="00267C4E">
            <w:pPr>
              <w:pStyle w:val="ListParagraph"/>
              <w:numPr>
                <w:ilvl w:val="0"/>
                <w:numId w:val="15"/>
              </w:numPr>
              <w:suppressAutoHyphens w:val="0"/>
              <w:autoSpaceDN/>
              <w:spacing w:after="200" w:line="276" w:lineRule="auto"/>
            </w:pPr>
            <w:r w:rsidRPr="00F1530B">
              <w:t>Exposure to a range of culturally ri</w:t>
            </w:r>
            <w:r w:rsidR="003E6FEC" w:rsidRPr="00F1530B">
              <w:t>ch experiences including trips and special visitors.</w:t>
            </w:r>
          </w:p>
          <w:p w14:paraId="30F47AD1" w14:textId="1AC77974" w:rsidR="00BB60E3" w:rsidRPr="00F1530B" w:rsidRDefault="00BB60E3" w:rsidP="00267C4E">
            <w:pPr>
              <w:pStyle w:val="ListParagraph"/>
              <w:numPr>
                <w:ilvl w:val="0"/>
                <w:numId w:val="15"/>
              </w:numPr>
              <w:suppressAutoHyphens w:val="0"/>
              <w:autoSpaceDN/>
              <w:spacing w:after="200" w:line="276" w:lineRule="auto"/>
            </w:pPr>
            <w:r w:rsidRPr="00F1530B">
              <w:t>A carefully planned curriculum that facilitates learning and the acquisition of knowledge and skills.</w:t>
            </w:r>
          </w:p>
          <w:p w14:paraId="784DCDCC" w14:textId="3D13D164" w:rsidR="00BB60E3" w:rsidRPr="00F1530B" w:rsidRDefault="00BB60E3" w:rsidP="00BB60E3">
            <w:pPr>
              <w:suppressAutoHyphens w:val="0"/>
              <w:autoSpaceDN/>
              <w:spacing w:after="200" w:line="276" w:lineRule="auto"/>
              <w:ind w:left="360"/>
            </w:pPr>
            <w:r w:rsidRPr="00F1530B">
              <w:t>Engaging with parents and carers, providing them with:</w:t>
            </w:r>
          </w:p>
          <w:p w14:paraId="34A3D30C" w14:textId="729C2204" w:rsidR="00267C4E" w:rsidRPr="00F1530B" w:rsidRDefault="00267C4E" w:rsidP="00267C4E">
            <w:pPr>
              <w:pStyle w:val="ListParagraph"/>
              <w:numPr>
                <w:ilvl w:val="0"/>
                <w:numId w:val="16"/>
              </w:numPr>
              <w:suppressAutoHyphens w:val="0"/>
              <w:autoSpaceDN/>
              <w:spacing w:after="200" w:line="276" w:lineRule="auto"/>
            </w:pPr>
            <w:r w:rsidRPr="00F1530B">
              <w:t>A high level of support an</w:t>
            </w:r>
            <w:r w:rsidR="00112B9A" w:rsidRPr="00F1530B">
              <w:t>d communication with the school.</w:t>
            </w:r>
          </w:p>
          <w:p w14:paraId="0BE44CE7" w14:textId="77777777" w:rsidR="00267C4E" w:rsidRPr="00F1530B" w:rsidRDefault="00267C4E" w:rsidP="00267C4E">
            <w:pPr>
              <w:pStyle w:val="ListParagraph"/>
              <w:numPr>
                <w:ilvl w:val="0"/>
                <w:numId w:val="16"/>
              </w:numPr>
              <w:suppressAutoHyphens w:val="0"/>
              <w:autoSpaceDN/>
              <w:spacing w:after="200" w:line="276" w:lineRule="auto"/>
            </w:pPr>
            <w:r w:rsidRPr="00F1530B">
              <w:t xml:space="preserve">Opportunities to provide feedback on their child and their education </w:t>
            </w:r>
          </w:p>
          <w:p w14:paraId="1807295B" w14:textId="52296B02" w:rsidR="00267C4E" w:rsidRPr="00F1530B" w:rsidRDefault="00267C4E" w:rsidP="00267C4E">
            <w:pPr>
              <w:pStyle w:val="ListParagraph"/>
              <w:numPr>
                <w:ilvl w:val="0"/>
                <w:numId w:val="16"/>
              </w:numPr>
              <w:suppressAutoHyphens w:val="0"/>
              <w:autoSpaceDN/>
              <w:spacing w:after="200" w:line="276" w:lineRule="auto"/>
            </w:pPr>
            <w:r w:rsidRPr="00F1530B">
              <w:t>Opportunities to extend their own skills and education by attending events within the school, such as phonics information evenings</w:t>
            </w:r>
            <w:r w:rsidR="00BB60E3" w:rsidRPr="00F1530B">
              <w:t>.</w:t>
            </w:r>
          </w:p>
          <w:p w14:paraId="2A7D54E9" w14:textId="19EF2FAF" w:rsidR="008716DC" w:rsidRPr="00F1530B" w:rsidRDefault="00267C4E" w:rsidP="002C0958">
            <w:pPr>
              <w:pStyle w:val="ListParagraph"/>
              <w:numPr>
                <w:ilvl w:val="0"/>
                <w:numId w:val="13"/>
              </w:numPr>
              <w:rPr>
                <w:iCs/>
              </w:rPr>
            </w:pPr>
            <w:r w:rsidRPr="00F1530B">
              <w:t>Opportunities to attend the school to gain skills to help support their children with their schoolwork at home</w:t>
            </w:r>
            <w:r w:rsidR="00BB60E3" w:rsidRPr="00F1530B">
              <w:t>.</w:t>
            </w:r>
          </w:p>
        </w:tc>
      </w:tr>
    </w:tbl>
    <w:p w14:paraId="2A7D54EB" w14:textId="77777777" w:rsidR="00E66558" w:rsidRPr="00F1530B" w:rsidRDefault="009D71E8">
      <w:pPr>
        <w:pStyle w:val="Heading2"/>
        <w:spacing w:before="600"/>
        <w:rPr>
          <w:sz w:val="24"/>
          <w:szCs w:val="24"/>
        </w:rPr>
      </w:pPr>
      <w:r w:rsidRPr="00F1530B">
        <w:rPr>
          <w:sz w:val="24"/>
          <w:szCs w:val="24"/>
        </w:rPr>
        <w:lastRenderedPageBreak/>
        <w:t>Challenges</w:t>
      </w:r>
    </w:p>
    <w:p w14:paraId="2A7D54EC" w14:textId="77777777" w:rsidR="00E66558" w:rsidRPr="00F1530B" w:rsidRDefault="009D71E8">
      <w:pPr>
        <w:spacing w:before="120" w:line="240" w:lineRule="auto"/>
        <w:textAlignment w:val="baseline"/>
        <w:outlineLvl w:val="0"/>
      </w:pPr>
      <w:r w:rsidRPr="00F1530B">
        <w:rPr>
          <w:bCs/>
          <w:color w:val="auto"/>
        </w:rPr>
        <w:t>This details</w:t>
      </w:r>
      <w:r w:rsidRPr="00F1530B">
        <w:rPr>
          <w:color w:val="auto"/>
        </w:rPr>
        <w:t xml:space="preserve"> the key</w:t>
      </w:r>
      <w:r w:rsidRPr="00F1530B">
        <w:rPr>
          <w:bCs/>
          <w:color w:val="auto"/>
        </w:rPr>
        <w:t xml:space="preserve"> </w:t>
      </w:r>
      <w:r w:rsidRPr="00F1530B">
        <w:rPr>
          <w:color w:val="auto"/>
        </w:rPr>
        <w:t xml:space="preserve">challenges to </w:t>
      </w:r>
      <w:r w:rsidRPr="00F1530B">
        <w:rPr>
          <w:bCs/>
          <w:color w:val="auto"/>
        </w:rPr>
        <w:t>achievement that we have</w:t>
      </w:r>
      <w:r w:rsidRPr="00F1530B">
        <w:rPr>
          <w:color w:val="auto"/>
        </w:rPr>
        <w:t xml:space="preserve"> identified among </w:t>
      </w:r>
      <w:r w:rsidRPr="00F1530B">
        <w:rPr>
          <w:bCs/>
          <w:color w:val="auto"/>
        </w:rPr>
        <w:t>our</w:t>
      </w:r>
      <w:r w:rsidRPr="00F1530B">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RPr="00F1530B"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Pr="00F1530B" w:rsidRDefault="009D71E8">
            <w:pPr>
              <w:pStyle w:val="TableHeader"/>
              <w:jc w:val="left"/>
            </w:pPr>
            <w:r w:rsidRPr="00F1530B">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Pr="00F1530B" w:rsidRDefault="009D71E8">
            <w:pPr>
              <w:pStyle w:val="TableHeader"/>
              <w:jc w:val="left"/>
            </w:pPr>
            <w:r w:rsidRPr="00F1530B">
              <w:t xml:space="preserve">Detail of challenge </w:t>
            </w:r>
          </w:p>
        </w:tc>
      </w:tr>
      <w:tr w:rsidR="00E66558" w:rsidRPr="00F1530B"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F1530B" w:rsidRDefault="009D71E8">
            <w:pPr>
              <w:pStyle w:val="TableRow"/>
            </w:pPr>
            <w:r w:rsidRPr="00F1530B">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5AC1FBDB" w:rsidR="00E66558" w:rsidRPr="00F1530B" w:rsidRDefault="008716DC">
            <w:pPr>
              <w:pStyle w:val="TableRowCentered"/>
              <w:jc w:val="left"/>
              <w:rPr>
                <w:szCs w:val="24"/>
              </w:rPr>
            </w:pPr>
            <w:r w:rsidRPr="00F1530B">
              <w:rPr>
                <w:szCs w:val="24"/>
              </w:rPr>
              <w:t>Narrowing the attainment gap in reading writing and maths</w:t>
            </w:r>
          </w:p>
        </w:tc>
      </w:tr>
      <w:tr w:rsidR="00E66558" w:rsidRPr="00F1530B"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Pr="00F1530B" w:rsidRDefault="009D71E8">
            <w:pPr>
              <w:pStyle w:val="TableRow"/>
            </w:pPr>
            <w:r w:rsidRPr="00F1530B">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7228D868" w:rsidR="00E66558" w:rsidRPr="00F1530B" w:rsidRDefault="00112B9A" w:rsidP="00112B9A">
            <w:pPr>
              <w:pStyle w:val="TableRowCentered"/>
              <w:jc w:val="left"/>
              <w:rPr>
                <w:szCs w:val="24"/>
              </w:rPr>
            </w:pPr>
            <w:r w:rsidRPr="00F1530B">
              <w:rPr>
                <w:szCs w:val="24"/>
              </w:rPr>
              <w:t xml:space="preserve">A number </w:t>
            </w:r>
            <w:r w:rsidR="008716DC" w:rsidRPr="00F1530B">
              <w:rPr>
                <w:szCs w:val="24"/>
              </w:rPr>
              <w:t xml:space="preserve">of our pupil premium children also fit into another </w:t>
            </w:r>
            <w:r w:rsidR="00C23062" w:rsidRPr="00F1530B">
              <w:rPr>
                <w:szCs w:val="24"/>
              </w:rPr>
              <w:t>vulnerable</w:t>
            </w:r>
            <w:r w:rsidR="008716DC" w:rsidRPr="00F1530B">
              <w:rPr>
                <w:szCs w:val="24"/>
              </w:rPr>
              <w:t xml:space="preserve"> group such as SEND</w:t>
            </w:r>
            <w:r w:rsidRPr="00F1530B">
              <w:rPr>
                <w:szCs w:val="24"/>
              </w:rPr>
              <w:t xml:space="preserve">, lowest 20% and highest 10%deprivation </w:t>
            </w:r>
          </w:p>
        </w:tc>
      </w:tr>
      <w:tr w:rsidR="00E66558" w:rsidRPr="00F1530B"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Pr="00F1530B" w:rsidRDefault="009D71E8">
            <w:pPr>
              <w:pStyle w:val="TableRow"/>
            </w:pPr>
            <w:r w:rsidRPr="00F1530B">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1E439A0B" w:rsidR="00E66558" w:rsidRPr="00F1530B" w:rsidRDefault="006A4F67" w:rsidP="00112B9A">
            <w:pPr>
              <w:pStyle w:val="TableRowCentered"/>
              <w:ind w:left="0"/>
              <w:jc w:val="left"/>
              <w:rPr>
                <w:szCs w:val="24"/>
              </w:rPr>
            </w:pPr>
            <w:r w:rsidRPr="00F1530B">
              <w:rPr>
                <w:szCs w:val="24"/>
              </w:rPr>
              <w:t xml:space="preserve">The impact of the </w:t>
            </w:r>
            <w:proofErr w:type="spellStart"/>
            <w:r w:rsidRPr="00F1530B">
              <w:rPr>
                <w:szCs w:val="24"/>
              </w:rPr>
              <w:t>Covid</w:t>
            </w:r>
            <w:proofErr w:type="spellEnd"/>
            <w:r w:rsidRPr="00F1530B">
              <w:rPr>
                <w:szCs w:val="24"/>
              </w:rPr>
              <w:t xml:space="preserve"> 19 lockdowns on the </w:t>
            </w:r>
            <w:r w:rsidR="00112B9A" w:rsidRPr="00F1530B">
              <w:rPr>
                <w:szCs w:val="24"/>
              </w:rPr>
              <w:t xml:space="preserve">current year 2 who missed a term of their foundational year in reception. The focus with this cohort is their overall maturity, resilience and </w:t>
            </w:r>
            <w:r w:rsidRPr="00F1530B">
              <w:rPr>
                <w:szCs w:val="24"/>
              </w:rPr>
              <w:t>reading fluency</w:t>
            </w:r>
            <w:r w:rsidR="00112B9A" w:rsidRPr="00F1530B">
              <w:rPr>
                <w:szCs w:val="24"/>
              </w:rPr>
              <w:t xml:space="preserve"> and comprehension.</w:t>
            </w:r>
          </w:p>
        </w:tc>
      </w:tr>
      <w:tr w:rsidR="00E66558" w:rsidRPr="00F1530B"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Pr="00F1530B" w:rsidRDefault="009D71E8">
            <w:pPr>
              <w:pStyle w:val="TableRow"/>
            </w:pPr>
            <w:r w:rsidRPr="00F1530B">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43D46F2F" w:rsidR="00E66558" w:rsidRPr="00F1530B" w:rsidRDefault="00704224">
            <w:pPr>
              <w:pStyle w:val="TableRowCentered"/>
              <w:jc w:val="left"/>
              <w:rPr>
                <w:iCs/>
                <w:szCs w:val="24"/>
              </w:rPr>
            </w:pPr>
            <w:r w:rsidRPr="00F1530B">
              <w:rPr>
                <w:iCs/>
                <w:szCs w:val="24"/>
              </w:rPr>
              <w:t>Attendance and punctuality issues</w:t>
            </w:r>
          </w:p>
        </w:tc>
      </w:tr>
      <w:tr w:rsidR="00E66558" w:rsidRPr="00F1530B"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Pr="00F1530B" w:rsidRDefault="009D71E8">
            <w:pPr>
              <w:pStyle w:val="TableRow"/>
            </w:pPr>
            <w:bookmarkStart w:id="16" w:name="_Toc443397160"/>
            <w:r w:rsidRPr="00F1530B">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7BA8B1EF" w:rsidR="00E66558" w:rsidRPr="00F1530B" w:rsidRDefault="00704224">
            <w:pPr>
              <w:pStyle w:val="TableRowCentered"/>
              <w:jc w:val="left"/>
              <w:rPr>
                <w:iCs/>
                <w:szCs w:val="24"/>
              </w:rPr>
            </w:pPr>
            <w:r w:rsidRPr="00F1530B">
              <w:rPr>
                <w:iCs/>
                <w:szCs w:val="24"/>
              </w:rPr>
              <w:t>Frequent behaviour difficulties within a core group of children.</w:t>
            </w:r>
          </w:p>
        </w:tc>
      </w:tr>
      <w:tr w:rsidR="00176477" w:rsidRPr="00F1530B" w14:paraId="69800977"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BE287" w14:textId="017EBF29" w:rsidR="00176477" w:rsidRPr="00F1530B" w:rsidRDefault="00176477">
            <w:pPr>
              <w:pStyle w:val="TableRow"/>
            </w:pPr>
            <w:r w:rsidRPr="00F1530B">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E1A35" w14:textId="6E7DE56B" w:rsidR="00176477" w:rsidRPr="00F1530B" w:rsidRDefault="00176477">
            <w:pPr>
              <w:pStyle w:val="TableRowCentered"/>
              <w:jc w:val="left"/>
              <w:rPr>
                <w:iCs/>
                <w:szCs w:val="24"/>
              </w:rPr>
            </w:pPr>
            <w:r w:rsidRPr="00F1530B">
              <w:rPr>
                <w:iCs/>
                <w:szCs w:val="24"/>
              </w:rPr>
              <w:t>Communication and L</w:t>
            </w:r>
            <w:r w:rsidR="000A3B6A" w:rsidRPr="00F1530B">
              <w:rPr>
                <w:iCs/>
                <w:szCs w:val="24"/>
              </w:rPr>
              <w:t>anguage challenges</w:t>
            </w:r>
          </w:p>
        </w:tc>
      </w:tr>
    </w:tbl>
    <w:p w14:paraId="2A7D54FF" w14:textId="77777777" w:rsidR="00E66558" w:rsidRPr="00F1530B" w:rsidRDefault="009D71E8">
      <w:pPr>
        <w:pStyle w:val="Heading2"/>
        <w:spacing w:before="600"/>
        <w:rPr>
          <w:sz w:val="24"/>
          <w:szCs w:val="24"/>
        </w:rPr>
      </w:pPr>
      <w:r w:rsidRPr="00F1530B">
        <w:rPr>
          <w:sz w:val="24"/>
          <w:szCs w:val="24"/>
        </w:rPr>
        <w:t xml:space="preserve">Intended outcomes </w:t>
      </w:r>
    </w:p>
    <w:p w14:paraId="2A7D5500" w14:textId="77777777" w:rsidR="00E66558" w:rsidRPr="00F1530B" w:rsidRDefault="009D71E8">
      <w:r w:rsidRPr="00F1530B">
        <w:rPr>
          <w:color w:val="auto"/>
        </w:rPr>
        <w:t xml:space="preserve">This explains the outcomes we are aiming for </w:t>
      </w:r>
      <w:r w:rsidRPr="00F1530B">
        <w:rPr>
          <w:b/>
          <w:bCs/>
          <w:color w:val="auto"/>
        </w:rPr>
        <w:t>by the end of our current strategy plan</w:t>
      </w:r>
      <w:r w:rsidRPr="00F1530B">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F1530B"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Pr="00F1530B" w:rsidRDefault="009D71E8">
            <w:pPr>
              <w:pStyle w:val="TableHeader"/>
              <w:jc w:val="left"/>
            </w:pPr>
            <w:r w:rsidRPr="00F1530B">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Pr="00F1530B" w:rsidRDefault="009D71E8">
            <w:pPr>
              <w:pStyle w:val="TableHeader"/>
              <w:jc w:val="left"/>
            </w:pPr>
            <w:r w:rsidRPr="00F1530B">
              <w:t>Success criteria</w:t>
            </w:r>
          </w:p>
        </w:tc>
      </w:tr>
      <w:tr w:rsidR="00E66558" w:rsidRPr="00F1530B"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372BF57F" w:rsidR="00E66558" w:rsidRPr="00F1530B" w:rsidRDefault="00C23062">
            <w:pPr>
              <w:pStyle w:val="TableRow"/>
            </w:pPr>
            <w:r w:rsidRPr="00F1530B">
              <w:t>Progress in Reading, Writing and Maths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2CDD" w14:textId="5EC6494C" w:rsidR="00E66558" w:rsidRPr="00F1530B" w:rsidRDefault="00167EA1">
            <w:pPr>
              <w:pStyle w:val="TableRowCentered"/>
              <w:jc w:val="left"/>
              <w:rPr>
                <w:szCs w:val="24"/>
              </w:rPr>
            </w:pPr>
            <w:r w:rsidRPr="00F1530B">
              <w:rPr>
                <w:szCs w:val="24"/>
              </w:rPr>
              <w:t>PP children a</w:t>
            </w:r>
            <w:r w:rsidR="00C23062" w:rsidRPr="00F1530B">
              <w:rPr>
                <w:szCs w:val="24"/>
              </w:rPr>
              <w:t>chieve national average progress scores in KS1 Reading, Writing and Maths</w:t>
            </w:r>
            <w:r w:rsidR="00167BC7" w:rsidRPr="00F1530B">
              <w:rPr>
                <w:szCs w:val="24"/>
              </w:rPr>
              <w:t>.</w:t>
            </w:r>
          </w:p>
          <w:p w14:paraId="2A7D5508" w14:textId="2FBAC6DF" w:rsidR="00167BC7" w:rsidRPr="00F1530B" w:rsidRDefault="00167BC7">
            <w:pPr>
              <w:pStyle w:val="TableRowCentered"/>
              <w:jc w:val="left"/>
              <w:rPr>
                <w:szCs w:val="24"/>
              </w:rPr>
            </w:pPr>
            <w:r w:rsidRPr="00F1530B">
              <w:rPr>
                <w:szCs w:val="24"/>
              </w:rPr>
              <w:lastRenderedPageBreak/>
              <w:t>PP children</w:t>
            </w:r>
            <w:r w:rsidR="00167EA1" w:rsidRPr="00F1530B">
              <w:rPr>
                <w:szCs w:val="24"/>
              </w:rPr>
              <w:t xml:space="preserve"> will develop a love of reading and become self-regulated learners</w:t>
            </w:r>
          </w:p>
        </w:tc>
      </w:tr>
      <w:tr w:rsidR="00E66558" w:rsidRPr="00F1530B"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0A385A55" w:rsidR="00E66558" w:rsidRPr="00F1530B" w:rsidRDefault="00500EE0">
            <w:pPr>
              <w:pStyle w:val="TableRow"/>
            </w:pPr>
            <w:r w:rsidRPr="00F1530B">
              <w:lastRenderedPageBreak/>
              <w:t>For attendance for our PP children to be no lower than the attendance for non-PP children. For attendance to be more in line with national average of 96%</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C4C40" w14:textId="241FF43F" w:rsidR="00500EE0" w:rsidRPr="00F1530B" w:rsidRDefault="00500EE0" w:rsidP="00500EE0">
            <w:pPr>
              <w:pStyle w:val="TableRowCentered"/>
              <w:jc w:val="left"/>
              <w:rPr>
                <w:szCs w:val="24"/>
              </w:rPr>
            </w:pPr>
            <w:r w:rsidRPr="00F1530B">
              <w:rPr>
                <w:szCs w:val="24"/>
              </w:rPr>
              <w:t>Attendance is discussed with all families at parent consultation meetings.</w:t>
            </w:r>
          </w:p>
          <w:p w14:paraId="2CB20D6C" w14:textId="2605FDBC" w:rsidR="00500EE0" w:rsidRPr="00F1530B" w:rsidRDefault="00500EE0" w:rsidP="00500EE0">
            <w:pPr>
              <w:pStyle w:val="TableRowCentered"/>
              <w:jc w:val="left"/>
              <w:rPr>
                <w:szCs w:val="24"/>
              </w:rPr>
            </w:pPr>
            <w:r w:rsidRPr="00F1530B">
              <w:rPr>
                <w:szCs w:val="24"/>
              </w:rPr>
              <w:t xml:space="preserve">Children with </w:t>
            </w:r>
            <w:r w:rsidR="00673B7C" w:rsidRPr="00F1530B">
              <w:rPr>
                <w:szCs w:val="24"/>
              </w:rPr>
              <w:t>on-going</w:t>
            </w:r>
            <w:r w:rsidRPr="00F1530B">
              <w:rPr>
                <w:szCs w:val="24"/>
              </w:rPr>
              <w:t xml:space="preserve"> attendance concerns or persistent lateness are discussed at the weekly Vulnerable </w:t>
            </w:r>
            <w:r w:rsidR="00167EA1" w:rsidRPr="00F1530B">
              <w:rPr>
                <w:szCs w:val="24"/>
              </w:rPr>
              <w:t>pupil’s</w:t>
            </w:r>
            <w:r w:rsidRPr="00F1530B">
              <w:rPr>
                <w:szCs w:val="24"/>
              </w:rPr>
              <w:t xml:space="preserve"> meetings and action agreed.</w:t>
            </w:r>
          </w:p>
          <w:p w14:paraId="2A7D550B" w14:textId="739C5EAA" w:rsidR="00167EA1" w:rsidRPr="00F1530B" w:rsidRDefault="00167EA1" w:rsidP="00167EA1">
            <w:pPr>
              <w:pStyle w:val="TableRowCentered"/>
              <w:jc w:val="left"/>
              <w:rPr>
                <w:szCs w:val="24"/>
              </w:rPr>
            </w:pPr>
            <w:r w:rsidRPr="00F1530B">
              <w:rPr>
                <w:szCs w:val="24"/>
              </w:rPr>
              <w:t>Extremely poor persistent attendance (below 90%), will be challenged in line with the school’s Attendance policy. This may lead to the involvement of the EWO.</w:t>
            </w:r>
          </w:p>
        </w:tc>
      </w:tr>
      <w:tr w:rsidR="00E66558" w:rsidRPr="00F1530B"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50601114" w:rsidR="00E66558" w:rsidRPr="00F1530B" w:rsidRDefault="00167BC7" w:rsidP="001938B6">
            <w:pPr>
              <w:pStyle w:val="TableRow"/>
            </w:pPr>
            <w:r w:rsidRPr="00F1530B">
              <w:t>A strong professional dialogue will be held weekly - Vulnerable pupil meetings.</w:t>
            </w:r>
            <w:r w:rsidR="001938B6" w:rsidRPr="00F1530B">
              <w:t xml:space="preserve"> Year group leads </w:t>
            </w:r>
            <w:r w:rsidR="00167EA1" w:rsidRPr="00F1530B">
              <w:t>and class teachers raise concerns about vulnerable groups within their care that they are worried about.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36716" w14:textId="1AD54F77" w:rsidR="00167BC7" w:rsidRPr="00F1530B" w:rsidRDefault="00167BC7">
            <w:pPr>
              <w:pStyle w:val="TableRowCentered"/>
              <w:jc w:val="left"/>
              <w:rPr>
                <w:szCs w:val="24"/>
              </w:rPr>
            </w:pPr>
            <w:r w:rsidRPr="00F1530B">
              <w:rPr>
                <w:szCs w:val="24"/>
              </w:rPr>
              <w:t xml:space="preserve">Actions arising from this meeting will be disseminated using the My Concern </w:t>
            </w:r>
            <w:r w:rsidR="001938B6" w:rsidRPr="00F1530B">
              <w:rPr>
                <w:szCs w:val="24"/>
              </w:rPr>
              <w:t>system.</w:t>
            </w:r>
          </w:p>
          <w:p w14:paraId="2A7D550E" w14:textId="5D93BFD6" w:rsidR="00E66558" w:rsidRPr="00F1530B" w:rsidRDefault="00167BC7">
            <w:pPr>
              <w:pStyle w:val="TableRowCentered"/>
              <w:jc w:val="left"/>
              <w:rPr>
                <w:szCs w:val="24"/>
              </w:rPr>
            </w:pPr>
            <w:r w:rsidRPr="00F1530B">
              <w:rPr>
                <w:szCs w:val="24"/>
              </w:rPr>
              <w:t>My Concern will continue to be used to record both safeguarding concerns and behaviour issues</w:t>
            </w:r>
          </w:p>
        </w:tc>
      </w:tr>
      <w:tr w:rsidR="00167EA1" w:rsidRPr="00F1530B" w14:paraId="62D1BBF7"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5F18" w14:textId="0646984D" w:rsidR="00167EA1" w:rsidRPr="00F1530B" w:rsidRDefault="00B85347" w:rsidP="001938B6">
            <w:pPr>
              <w:pStyle w:val="TableRow"/>
            </w:pPr>
            <w:r w:rsidRPr="00F1530B">
              <w:t>For PP children to enjoy a wide range of enrichment activities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90ED1" w14:textId="77777777" w:rsidR="00167EA1" w:rsidRPr="00F1530B" w:rsidRDefault="00B85347">
            <w:pPr>
              <w:pStyle w:val="TableRowCentered"/>
              <w:jc w:val="left"/>
              <w:rPr>
                <w:szCs w:val="24"/>
              </w:rPr>
            </w:pPr>
            <w:r w:rsidRPr="00F1530B">
              <w:rPr>
                <w:szCs w:val="24"/>
              </w:rPr>
              <w:t>A wide-range of extra-curricular activities will be offered to tap into our children’s interests.</w:t>
            </w:r>
          </w:p>
          <w:p w14:paraId="6C771E3E" w14:textId="77777777" w:rsidR="00B85347" w:rsidRPr="00F1530B" w:rsidRDefault="00B85347">
            <w:pPr>
              <w:pStyle w:val="TableRowCentered"/>
              <w:jc w:val="left"/>
              <w:rPr>
                <w:szCs w:val="24"/>
              </w:rPr>
            </w:pPr>
            <w:r w:rsidRPr="00F1530B">
              <w:rPr>
                <w:szCs w:val="24"/>
              </w:rPr>
              <w:t>Children are able to learn a new skill or learn to play a musical instrument.</w:t>
            </w:r>
          </w:p>
          <w:p w14:paraId="41C5F841" w14:textId="3751435F" w:rsidR="00032698" w:rsidRPr="00F1530B" w:rsidRDefault="00032698" w:rsidP="00032698">
            <w:pPr>
              <w:pStyle w:val="TableRowCentered"/>
              <w:ind w:left="0"/>
              <w:jc w:val="left"/>
              <w:rPr>
                <w:szCs w:val="24"/>
              </w:rPr>
            </w:pPr>
            <w:r w:rsidRPr="00F1530B">
              <w:rPr>
                <w:szCs w:val="24"/>
              </w:rPr>
              <w:t>The curriculum will be designed to include trips and specialist visitors to enhance children’s experiences.</w:t>
            </w:r>
          </w:p>
        </w:tc>
      </w:tr>
      <w:tr w:rsidR="00167EA1" w:rsidRPr="00F1530B" w14:paraId="480C43D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22C14" w14:textId="7C72AEC3" w:rsidR="00167EA1" w:rsidRPr="00F1530B" w:rsidRDefault="00B746F2" w:rsidP="00B85347">
            <w:pPr>
              <w:pStyle w:val="TableRow"/>
              <w:ind w:left="0"/>
            </w:pPr>
            <w:r w:rsidRPr="00F1530B">
              <w:t>For PP children to feel happy and safe in school and engage with their learning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1E49D" w14:textId="57A15344" w:rsidR="00167EA1" w:rsidRPr="00F1530B" w:rsidRDefault="00B746F2">
            <w:pPr>
              <w:pStyle w:val="TableRowCentered"/>
              <w:jc w:val="left"/>
              <w:rPr>
                <w:szCs w:val="24"/>
              </w:rPr>
            </w:pPr>
            <w:r w:rsidRPr="00F1530B">
              <w:rPr>
                <w:szCs w:val="24"/>
              </w:rPr>
              <w:t>Pupil voice surveys will report that PP children feel happy and safe in school</w:t>
            </w:r>
          </w:p>
        </w:tc>
      </w:tr>
    </w:tbl>
    <w:p w14:paraId="60BAD9F6" w14:textId="77777777" w:rsidR="00120AB1" w:rsidRPr="00F1530B" w:rsidRDefault="00120AB1">
      <w:pPr>
        <w:pStyle w:val="Heading2"/>
        <w:rPr>
          <w:sz w:val="24"/>
          <w:szCs w:val="24"/>
        </w:rPr>
      </w:pPr>
    </w:p>
    <w:p w14:paraId="2A06959E" w14:textId="77777777" w:rsidR="00120AB1" w:rsidRPr="00F1530B" w:rsidRDefault="00120AB1">
      <w:pPr>
        <w:suppressAutoHyphens w:val="0"/>
        <w:spacing w:after="0" w:line="240" w:lineRule="auto"/>
        <w:rPr>
          <w:b/>
          <w:color w:val="104F75"/>
        </w:rPr>
      </w:pPr>
      <w:r w:rsidRPr="00F1530B">
        <w:br w:type="page"/>
      </w:r>
    </w:p>
    <w:p w14:paraId="2A7D5512" w14:textId="7B489199" w:rsidR="00E66558" w:rsidRPr="00F1530B" w:rsidRDefault="009D71E8">
      <w:pPr>
        <w:pStyle w:val="Heading2"/>
        <w:rPr>
          <w:sz w:val="24"/>
          <w:szCs w:val="24"/>
        </w:rPr>
      </w:pPr>
      <w:r w:rsidRPr="00F1530B">
        <w:rPr>
          <w:sz w:val="24"/>
          <w:szCs w:val="24"/>
        </w:rPr>
        <w:lastRenderedPageBreak/>
        <w:t>Activity in this academic year</w:t>
      </w:r>
    </w:p>
    <w:p w14:paraId="2A7D5513" w14:textId="77777777" w:rsidR="00E66558" w:rsidRPr="00F1530B" w:rsidRDefault="009D71E8">
      <w:pPr>
        <w:spacing w:after="480"/>
      </w:pPr>
      <w:r w:rsidRPr="00F1530B">
        <w:t xml:space="preserve">This details how we intend to spend our pupil premium (and recovery premium funding) </w:t>
      </w:r>
      <w:r w:rsidRPr="00F1530B">
        <w:rPr>
          <w:b/>
          <w:bCs/>
        </w:rPr>
        <w:t>this academic year</w:t>
      </w:r>
      <w:r w:rsidRPr="00F1530B">
        <w:t xml:space="preserve"> to address the challenges listed above.</w:t>
      </w:r>
    </w:p>
    <w:p w14:paraId="2A7D5514" w14:textId="77777777" w:rsidR="00E66558" w:rsidRPr="00F1530B" w:rsidRDefault="009D71E8">
      <w:pPr>
        <w:pStyle w:val="Heading3"/>
        <w:rPr>
          <w:sz w:val="24"/>
          <w:szCs w:val="24"/>
        </w:rPr>
      </w:pPr>
      <w:r w:rsidRPr="00F1530B">
        <w:rPr>
          <w:sz w:val="24"/>
          <w:szCs w:val="24"/>
        </w:rPr>
        <w:t>Teaching (for example, CPD, recruitment and retention)</w:t>
      </w:r>
    </w:p>
    <w:p w14:paraId="2A7D5515" w14:textId="067D5BD9" w:rsidR="00E66558" w:rsidRPr="00F1530B" w:rsidRDefault="009D71E8">
      <w:r w:rsidRPr="00F1530B">
        <w:t xml:space="preserve">Budgeted cost: £ </w:t>
      </w:r>
      <w:r w:rsidR="00F1530B">
        <w:t>TBC</w:t>
      </w:r>
    </w:p>
    <w:tbl>
      <w:tblPr>
        <w:tblW w:w="5000" w:type="pct"/>
        <w:tblCellMar>
          <w:left w:w="10" w:type="dxa"/>
          <w:right w:w="10" w:type="dxa"/>
        </w:tblCellMar>
        <w:tblLook w:val="04A0" w:firstRow="1" w:lastRow="0" w:firstColumn="1" w:lastColumn="0" w:noHBand="0" w:noVBand="1"/>
      </w:tblPr>
      <w:tblGrid>
        <w:gridCol w:w="2703"/>
        <w:gridCol w:w="4230"/>
        <w:gridCol w:w="2553"/>
      </w:tblGrid>
      <w:tr w:rsidR="00E66558" w:rsidRPr="00F1530B" w14:paraId="2A7D5519" w14:textId="77777777" w:rsidTr="00673B7C">
        <w:tc>
          <w:tcPr>
            <w:tcW w:w="275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Pr="00F1530B" w:rsidRDefault="009D71E8">
            <w:pPr>
              <w:pStyle w:val="TableHeader"/>
              <w:jc w:val="left"/>
            </w:pPr>
            <w:r w:rsidRPr="00F1530B">
              <w:t>Activity</w:t>
            </w:r>
          </w:p>
        </w:tc>
        <w:tc>
          <w:tcPr>
            <w:tcW w:w="435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Pr="00F1530B" w:rsidRDefault="009D71E8">
            <w:pPr>
              <w:pStyle w:val="TableHeader"/>
              <w:jc w:val="left"/>
            </w:pPr>
            <w:r w:rsidRPr="00F1530B">
              <w:t>Evidence that supports this approach</w:t>
            </w:r>
          </w:p>
        </w:tc>
        <w:tc>
          <w:tcPr>
            <w:tcW w:w="260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Pr="00F1530B" w:rsidRDefault="009D71E8">
            <w:pPr>
              <w:pStyle w:val="TableHeader"/>
              <w:jc w:val="left"/>
            </w:pPr>
            <w:r w:rsidRPr="00F1530B">
              <w:t>Challenge number(s) addressed</w:t>
            </w:r>
          </w:p>
        </w:tc>
      </w:tr>
      <w:tr w:rsidR="00E66558" w:rsidRPr="00F1530B" w14:paraId="2A7D5521" w14:textId="77777777" w:rsidTr="00673B7C">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287B0186" w:rsidR="00E66558" w:rsidRPr="00F1530B" w:rsidRDefault="001B4D1C" w:rsidP="001B4D1C">
            <w:pPr>
              <w:pStyle w:val="TableRow"/>
            </w:pPr>
            <w:r w:rsidRPr="00F1530B">
              <w:t>Experienced teacher recruited to lead English to support the improvement in the teaching of Talk 4 Writing within school; and Year 1 t strengthen the quality of teaching and provision</w:t>
            </w: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67E1C5DE" w:rsidR="00E66558" w:rsidRPr="00F1530B" w:rsidRDefault="001B4D1C" w:rsidP="001406AA">
            <w:pPr>
              <w:pStyle w:val="TableRowCentered"/>
              <w:jc w:val="left"/>
              <w:rPr>
                <w:szCs w:val="24"/>
              </w:rPr>
            </w:pPr>
            <w:r w:rsidRPr="00F1530B">
              <w:rPr>
                <w:szCs w:val="24"/>
              </w:rPr>
              <w:t xml:space="preserve">EEF guide to pupil premium – </w:t>
            </w:r>
            <w:r w:rsidR="001406AA" w:rsidRPr="00F1530B">
              <w:rPr>
                <w:szCs w:val="24"/>
              </w:rPr>
              <w:t xml:space="preserve">tiered approach </w:t>
            </w:r>
            <w:r w:rsidRPr="00F1530B">
              <w:rPr>
                <w:szCs w:val="24"/>
              </w:rPr>
              <w:t>teaching as the top priority</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5025BFC5" w:rsidR="00E66558" w:rsidRPr="00F1530B" w:rsidRDefault="001B4D1C">
            <w:pPr>
              <w:pStyle w:val="TableRowCentered"/>
              <w:jc w:val="left"/>
              <w:rPr>
                <w:szCs w:val="24"/>
              </w:rPr>
            </w:pPr>
            <w:r w:rsidRPr="00F1530B">
              <w:rPr>
                <w:szCs w:val="24"/>
              </w:rPr>
              <w:t>1</w:t>
            </w:r>
          </w:p>
        </w:tc>
      </w:tr>
      <w:tr w:rsidR="001B4D1C" w:rsidRPr="00F1530B" w14:paraId="67B2C1B2" w14:textId="77777777" w:rsidTr="00673B7C">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29D75" w14:textId="49B9557F" w:rsidR="001B4D1C" w:rsidRPr="00F1530B" w:rsidRDefault="00673B7C" w:rsidP="00673B7C">
            <w:pPr>
              <w:pStyle w:val="TableRow"/>
            </w:pPr>
            <w:r w:rsidRPr="00F1530B">
              <w:t>On-going</w:t>
            </w:r>
            <w:r w:rsidR="001B4D1C" w:rsidRPr="00F1530B">
              <w:t xml:space="preserve"> training and CPD for all staff including the reading lead bei</w:t>
            </w:r>
            <w:r w:rsidR="005D2173" w:rsidRPr="00F1530B">
              <w:t xml:space="preserve">ng part of an OU reading group and </w:t>
            </w:r>
            <w:r w:rsidR="001B4D1C" w:rsidRPr="00F1530B">
              <w:t xml:space="preserve">Trust level training with Director of Education and Writing and Maths leads. </w:t>
            </w:r>
            <w:r w:rsidR="005D2173" w:rsidRPr="00F1530B">
              <w:t>Continued work with the English and Maths Hubs</w:t>
            </w: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F862A" w14:textId="39D82DA7" w:rsidR="001B4D1C" w:rsidRPr="00F1530B" w:rsidRDefault="005D2173">
            <w:pPr>
              <w:pStyle w:val="TableRowCentered"/>
              <w:jc w:val="left"/>
              <w:rPr>
                <w:szCs w:val="24"/>
              </w:rPr>
            </w:pPr>
            <w:r w:rsidRPr="00F1530B">
              <w:rPr>
                <w:szCs w:val="24"/>
              </w:rPr>
              <w:t>EEF guide to pupil premium – professional development and training.</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AF26A" w14:textId="56C8F9E8" w:rsidR="001B4D1C" w:rsidRPr="00F1530B" w:rsidRDefault="008A04E0">
            <w:pPr>
              <w:pStyle w:val="TableRowCentered"/>
              <w:jc w:val="left"/>
              <w:rPr>
                <w:szCs w:val="24"/>
              </w:rPr>
            </w:pPr>
            <w:r w:rsidRPr="00F1530B">
              <w:rPr>
                <w:szCs w:val="24"/>
              </w:rPr>
              <w:t>1,3</w:t>
            </w:r>
          </w:p>
        </w:tc>
      </w:tr>
      <w:tr w:rsidR="008A04E0" w:rsidRPr="00F1530B" w14:paraId="230806A1" w14:textId="77777777" w:rsidTr="00673B7C">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E9653" w14:textId="538DC651" w:rsidR="008A04E0" w:rsidRPr="00F1530B" w:rsidRDefault="008A04E0" w:rsidP="001B4D1C">
            <w:pPr>
              <w:pStyle w:val="TableRow"/>
            </w:pPr>
            <w:r w:rsidRPr="00F1530B">
              <w:t>Investment and training for all staff on the Provision Map system</w:t>
            </w: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9DA46" w14:textId="1E8E5A2F" w:rsidR="008A04E0" w:rsidRPr="00F1530B" w:rsidRDefault="00843EB8" w:rsidP="00843EB8">
            <w:pPr>
              <w:pStyle w:val="TableRowCentered"/>
              <w:jc w:val="left"/>
              <w:rPr>
                <w:szCs w:val="24"/>
              </w:rPr>
            </w:pPr>
            <w:r w:rsidRPr="00F1530B">
              <w:rPr>
                <w:szCs w:val="24"/>
              </w:rPr>
              <w:t>All staff have increased confidence in developing SMART targets for pupils and assessing the impact of interventions.</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8D64" w14:textId="7BC46D4A" w:rsidR="008A04E0" w:rsidRPr="00F1530B" w:rsidRDefault="008A04E0">
            <w:pPr>
              <w:pStyle w:val="TableRowCentered"/>
              <w:jc w:val="left"/>
              <w:rPr>
                <w:szCs w:val="24"/>
              </w:rPr>
            </w:pPr>
            <w:r w:rsidRPr="00F1530B">
              <w:rPr>
                <w:szCs w:val="24"/>
              </w:rPr>
              <w:t>1,3</w:t>
            </w:r>
          </w:p>
        </w:tc>
      </w:tr>
    </w:tbl>
    <w:p w14:paraId="2A7D5522" w14:textId="77777777" w:rsidR="00E66558" w:rsidRPr="00F1530B" w:rsidRDefault="00E66558">
      <w:pPr>
        <w:keepNext/>
        <w:spacing w:after="60"/>
        <w:outlineLvl w:val="1"/>
      </w:pPr>
    </w:p>
    <w:p w14:paraId="2A7D5523" w14:textId="1DC08891" w:rsidR="00E66558" w:rsidRPr="00F1530B" w:rsidRDefault="009D71E8">
      <w:pPr>
        <w:rPr>
          <w:b/>
          <w:bCs/>
          <w:color w:val="104F75"/>
        </w:rPr>
      </w:pPr>
      <w:r w:rsidRPr="00F1530B">
        <w:rPr>
          <w:b/>
          <w:bCs/>
          <w:color w:val="104F75"/>
        </w:rPr>
        <w:t xml:space="preserve">Targeted academic support (for example, </w:t>
      </w:r>
      <w:r w:rsidR="00D33FE5" w:rsidRPr="00F1530B">
        <w:rPr>
          <w:b/>
          <w:bCs/>
          <w:color w:val="104F75"/>
        </w:rPr>
        <w:t xml:space="preserve">tutoring, one-to-one support </w:t>
      </w:r>
      <w:r w:rsidRPr="00F1530B">
        <w:rPr>
          <w:b/>
          <w:bCs/>
          <w:color w:val="104F75"/>
        </w:rPr>
        <w:t xml:space="preserve">structured interventions) </w:t>
      </w:r>
    </w:p>
    <w:p w14:paraId="2A7D5524" w14:textId="1C3D5708" w:rsidR="00E66558" w:rsidRPr="00F1530B" w:rsidRDefault="009D71E8">
      <w:r w:rsidRPr="00F1530B">
        <w:t xml:space="preserve">Budgeted cost: </w:t>
      </w:r>
      <w:r w:rsidR="00F1530B">
        <w:t>TBC</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RPr="00F1530B"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Pr="00F1530B" w:rsidRDefault="009D71E8">
            <w:pPr>
              <w:pStyle w:val="TableHeader"/>
              <w:jc w:val="left"/>
            </w:pPr>
            <w:r w:rsidRPr="00F1530B">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Pr="00F1530B" w:rsidRDefault="009D71E8">
            <w:pPr>
              <w:pStyle w:val="TableHeader"/>
              <w:jc w:val="left"/>
            </w:pPr>
            <w:r w:rsidRPr="00F1530B">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Pr="00F1530B" w:rsidRDefault="009D71E8">
            <w:pPr>
              <w:pStyle w:val="TableHeader"/>
              <w:jc w:val="left"/>
            </w:pPr>
            <w:r w:rsidRPr="00F1530B">
              <w:t>Challenge number(s) addressed</w:t>
            </w:r>
          </w:p>
        </w:tc>
      </w:tr>
      <w:tr w:rsidR="00E66558" w:rsidRPr="00F1530B"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77777777" w:rsidR="00E66558" w:rsidRPr="00F1530B" w:rsidRDefault="009D71E8">
            <w:pPr>
              <w:pStyle w:val="TableRow"/>
            </w:pPr>
            <w:r w:rsidRPr="00F1530B">
              <w:rPr>
                <w:i/>
                <w:iCs/>
              </w:rPr>
              <w:lastRenderedPageBreak/>
              <w:t>Add or delete rows as needed.</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77777777" w:rsidR="00E66558" w:rsidRPr="00F1530B" w:rsidRDefault="00E66558">
            <w:pPr>
              <w:pStyle w:val="TableRowCentered"/>
              <w:jc w:val="left"/>
              <w:rPr>
                <w:szCs w:val="24"/>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77777777" w:rsidR="00E66558" w:rsidRPr="00F1530B" w:rsidRDefault="00E66558">
            <w:pPr>
              <w:pStyle w:val="TableRowCentered"/>
              <w:jc w:val="left"/>
              <w:rPr>
                <w:szCs w:val="24"/>
              </w:rPr>
            </w:pPr>
          </w:p>
        </w:tc>
      </w:tr>
      <w:tr w:rsidR="00E66558" w:rsidRPr="00F1530B"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A29C1" w14:textId="6FE55CFC" w:rsidR="00E66558" w:rsidRPr="00F1530B" w:rsidRDefault="00F81A1E">
            <w:pPr>
              <w:pStyle w:val="TableRow"/>
            </w:pPr>
            <w:r w:rsidRPr="00F1530B">
              <w:t>School-led tu</w:t>
            </w:r>
            <w:r w:rsidR="00211A66" w:rsidRPr="00F1530B">
              <w:t xml:space="preserve">toring – cost of F/T HLTA </w:t>
            </w:r>
          </w:p>
          <w:p w14:paraId="19198774" w14:textId="77777777" w:rsidR="00731B67" w:rsidRPr="00F1530B" w:rsidRDefault="00731B67">
            <w:pPr>
              <w:pStyle w:val="TableRow"/>
            </w:pPr>
          </w:p>
          <w:p w14:paraId="3E37708B" w14:textId="54418026" w:rsidR="00731B67" w:rsidRPr="00F1530B" w:rsidRDefault="00731B67">
            <w:pPr>
              <w:pStyle w:val="TableRow"/>
            </w:pPr>
            <w:r w:rsidRPr="00F1530B">
              <w:t>Phonics intervention Year 2 using RWI intervention –</w:t>
            </w:r>
          </w:p>
          <w:p w14:paraId="2A7D552D" w14:textId="2741FAF4" w:rsidR="00F81A1E" w:rsidRPr="00F1530B" w:rsidRDefault="00F81A1E" w:rsidP="00F1530B">
            <w:pPr>
              <w:pStyle w:val="TableRow"/>
              <w:rPr>
                <w:i/>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31762" w14:textId="77777777" w:rsidR="00E66558" w:rsidRPr="00F1530B" w:rsidRDefault="00F81A1E">
            <w:pPr>
              <w:pStyle w:val="TableRowCentered"/>
              <w:jc w:val="left"/>
              <w:rPr>
                <w:szCs w:val="24"/>
              </w:rPr>
            </w:pPr>
            <w:r w:rsidRPr="00F1530B">
              <w:rPr>
                <w:szCs w:val="24"/>
              </w:rPr>
              <w:t>EEF (+4)</w:t>
            </w:r>
          </w:p>
          <w:p w14:paraId="063FD6B4" w14:textId="77777777" w:rsidR="00F81A1E" w:rsidRPr="00F1530B" w:rsidRDefault="00F81A1E">
            <w:pPr>
              <w:pStyle w:val="TableRowCentered"/>
              <w:jc w:val="left"/>
              <w:rPr>
                <w:szCs w:val="24"/>
              </w:rPr>
            </w:pPr>
            <w:r w:rsidRPr="00F1530B">
              <w:rPr>
                <w:szCs w:val="24"/>
              </w:rPr>
              <w:t>Small group tuition is defined as one teacher or professional educator working with 2 – 5 pupils together in a group. This arrangement enables the teacher to focus exclusively on a small number of learners, usually in a separate classroom. Intensive tuition in small groups is often provided to support lower attaining learners or those falling behind, but it can also be used as a more general strategy to ensure effective progress, or to teach challenging topics or skills.</w:t>
            </w:r>
          </w:p>
          <w:p w14:paraId="22E6452E" w14:textId="279B6F8C" w:rsidR="00F81A1E" w:rsidRPr="00F1530B" w:rsidRDefault="00F81A1E">
            <w:pPr>
              <w:pStyle w:val="TableRowCentered"/>
              <w:jc w:val="left"/>
              <w:rPr>
                <w:szCs w:val="24"/>
              </w:rPr>
            </w:pPr>
            <w:r w:rsidRPr="00F1530B">
              <w:rPr>
                <w:szCs w:val="24"/>
              </w:rPr>
              <w:t xml:space="preserve">Having analysed our </w:t>
            </w:r>
            <w:r w:rsidR="00D86240" w:rsidRPr="00F1530B">
              <w:rPr>
                <w:szCs w:val="24"/>
              </w:rPr>
              <w:t>cohorts,</w:t>
            </w:r>
            <w:r w:rsidRPr="00F1530B">
              <w:rPr>
                <w:szCs w:val="24"/>
              </w:rPr>
              <w:t xml:space="preserve"> we have identified that year 2 pupils need support to address the gaps in reading.</w:t>
            </w:r>
          </w:p>
          <w:p w14:paraId="368BF689" w14:textId="77777777" w:rsidR="00F81A1E" w:rsidRPr="00F1530B" w:rsidRDefault="00F81A1E">
            <w:pPr>
              <w:pStyle w:val="TableRowCentered"/>
              <w:jc w:val="left"/>
              <w:rPr>
                <w:szCs w:val="24"/>
              </w:rPr>
            </w:pPr>
          </w:p>
          <w:p w14:paraId="2A7D552E" w14:textId="4450ABD4" w:rsidR="00F81A1E" w:rsidRPr="00F1530B" w:rsidRDefault="00F81A1E">
            <w:pPr>
              <w:pStyle w:val="TableRowCentered"/>
              <w:jc w:val="left"/>
              <w:rPr>
                <w:szCs w:val="24"/>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26C17025" w:rsidR="00E66558" w:rsidRPr="00F1530B" w:rsidRDefault="00751246">
            <w:pPr>
              <w:pStyle w:val="TableRowCentered"/>
              <w:jc w:val="left"/>
              <w:rPr>
                <w:szCs w:val="24"/>
              </w:rPr>
            </w:pPr>
            <w:r w:rsidRPr="00F1530B">
              <w:rPr>
                <w:szCs w:val="24"/>
              </w:rPr>
              <w:t>1,2,3</w:t>
            </w:r>
          </w:p>
        </w:tc>
      </w:tr>
      <w:tr w:rsidR="00211A66" w:rsidRPr="00F1530B" w14:paraId="3D0BC70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8EB5C" w14:textId="16CE8516" w:rsidR="00211A66" w:rsidRPr="00F1530B" w:rsidRDefault="00211A66">
            <w:pPr>
              <w:pStyle w:val="TableRow"/>
            </w:pPr>
            <w:r w:rsidRPr="00F1530B">
              <w:t>Specific targeted interventions</w:t>
            </w:r>
            <w:r w:rsidR="007F081C" w:rsidRPr="00F1530B">
              <w:t xml:space="preserve"> responding to need in </w:t>
            </w:r>
            <w:r w:rsidR="007F081C" w:rsidRPr="00983777">
              <w:rPr>
                <w:b/>
                <w:i/>
              </w:rPr>
              <w:t>year 2</w:t>
            </w:r>
            <w:r w:rsidRPr="00F1530B">
              <w:t>:</w:t>
            </w:r>
          </w:p>
          <w:p w14:paraId="6B891D2C" w14:textId="77777777" w:rsidR="00731B67" w:rsidRDefault="00211A66" w:rsidP="00983777">
            <w:pPr>
              <w:pStyle w:val="TableRow"/>
            </w:pPr>
            <w:r w:rsidRPr="00983777">
              <w:t>Hold a sentence</w:t>
            </w:r>
            <w:r w:rsidR="00731B67" w:rsidRPr="00983777">
              <w:t xml:space="preserve"> </w:t>
            </w:r>
            <w:r w:rsidR="00983777">
              <w:t>for 13 pupils (AJ)</w:t>
            </w:r>
          </w:p>
          <w:p w14:paraId="7A89E6CB" w14:textId="77777777" w:rsidR="00983777" w:rsidRDefault="00983777" w:rsidP="00983777">
            <w:pPr>
              <w:pStyle w:val="TableRow"/>
            </w:pPr>
            <w:r>
              <w:t>Reading intervention - 4 (LMC)</w:t>
            </w:r>
          </w:p>
          <w:p w14:paraId="163088CF" w14:textId="77777777" w:rsidR="00983777" w:rsidRDefault="00983777" w:rsidP="00983777">
            <w:pPr>
              <w:pStyle w:val="TableRow"/>
            </w:pPr>
            <w:r>
              <w:t>1:1 lowest 20% 31 pupils (LH)</w:t>
            </w:r>
          </w:p>
          <w:p w14:paraId="28218377" w14:textId="77777777" w:rsidR="00983777" w:rsidRDefault="00983777" w:rsidP="00983777">
            <w:pPr>
              <w:pStyle w:val="TableRow"/>
            </w:pPr>
            <w:r>
              <w:t>Sentence writing - 6 (LH)</w:t>
            </w:r>
          </w:p>
          <w:p w14:paraId="40087A32" w14:textId="1DC9CE48" w:rsidR="00983777" w:rsidRPr="00F1530B" w:rsidRDefault="00983777" w:rsidP="00983777">
            <w:pPr>
              <w:pStyle w:val="TableRow"/>
            </w:pPr>
            <w:r>
              <w:t>Phonic intervention - 19 (LMC +KP)</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4A5A9" w14:textId="5459EE58" w:rsidR="00211A66" w:rsidRPr="00F1530B" w:rsidRDefault="00731B67">
            <w:pPr>
              <w:pStyle w:val="TableRowCentered"/>
              <w:jc w:val="left"/>
              <w:rPr>
                <w:szCs w:val="24"/>
              </w:rPr>
            </w:pPr>
            <w:r w:rsidRPr="00F1530B">
              <w:rPr>
                <w:szCs w:val="24"/>
              </w:rPr>
              <w:t>EEF (+4)</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4018A" w14:textId="70F8B51C" w:rsidR="00211A66" w:rsidRPr="00F1530B" w:rsidRDefault="00211A66">
            <w:pPr>
              <w:pStyle w:val="TableRowCentered"/>
              <w:jc w:val="left"/>
              <w:rPr>
                <w:szCs w:val="24"/>
              </w:rPr>
            </w:pPr>
            <w:r w:rsidRPr="00F1530B">
              <w:rPr>
                <w:szCs w:val="24"/>
              </w:rPr>
              <w:t>1,2,3</w:t>
            </w:r>
          </w:p>
        </w:tc>
      </w:tr>
      <w:tr w:rsidR="00810CAC" w:rsidRPr="00F1530B" w14:paraId="09A3E7B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501F6" w14:textId="3BB4B27C" w:rsidR="00810CAC" w:rsidRPr="00F1530B" w:rsidRDefault="00810CAC" w:rsidP="00810CAC">
            <w:pPr>
              <w:pStyle w:val="TableRow"/>
            </w:pPr>
            <w:r w:rsidRPr="00F1530B">
              <w:t xml:space="preserve">Specific targeted interventions responding to need in </w:t>
            </w:r>
            <w:r w:rsidRPr="00983777">
              <w:rPr>
                <w:b/>
                <w:i/>
              </w:rPr>
              <w:t>year 1:</w:t>
            </w:r>
          </w:p>
          <w:p w14:paraId="5669B783" w14:textId="3019EEEB" w:rsidR="00810CAC" w:rsidRPr="00F1530B" w:rsidRDefault="00810CAC" w:rsidP="00810CAC">
            <w:pPr>
              <w:pStyle w:val="TableRow"/>
            </w:pPr>
            <w:r w:rsidRPr="00F1530B">
              <w:t>1</w:t>
            </w:r>
            <w:r w:rsidR="00737E64" w:rsidRPr="00F1530B">
              <w:t>3</w:t>
            </w:r>
            <w:r w:rsidRPr="00F1530B">
              <w:t xml:space="preserve"> pupils are having 1:1 support with letter formation/handwriting</w:t>
            </w:r>
          </w:p>
          <w:p w14:paraId="722061DA" w14:textId="25BD6871" w:rsidR="00810CAC" w:rsidRPr="00F1530B" w:rsidRDefault="00737E64" w:rsidP="00810CAC">
            <w:pPr>
              <w:pStyle w:val="TableRow"/>
            </w:pPr>
            <w:r w:rsidRPr="00F1530B">
              <w:t>13</w:t>
            </w:r>
            <w:r w:rsidR="00810CAC" w:rsidRPr="00F1530B">
              <w:t xml:space="preserve"> pupils are having 1:1 support with reading/phonics</w:t>
            </w:r>
          </w:p>
          <w:p w14:paraId="50B2D5DE" w14:textId="7329656F" w:rsidR="00810CAC" w:rsidRPr="00F1530B" w:rsidRDefault="00737E64" w:rsidP="00810CAC">
            <w:pPr>
              <w:pStyle w:val="TableRow"/>
            </w:pPr>
            <w:r w:rsidRPr="00F1530B">
              <w:lastRenderedPageBreak/>
              <w:t>8</w:t>
            </w:r>
            <w:r w:rsidR="00810CAC" w:rsidRPr="00F1530B">
              <w:t xml:space="preserve"> pupils are having 1:1 support with place value maths</w:t>
            </w:r>
          </w:p>
          <w:p w14:paraId="48F73F63" w14:textId="19E9D8A8" w:rsidR="00810CAC" w:rsidRPr="00F1530B" w:rsidRDefault="00737E64" w:rsidP="00810CAC">
            <w:pPr>
              <w:pStyle w:val="TableRow"/>
            </w:pPr>
            <w:r w:rsidRPr="00F1530B">
              <w:t>4</w:t>
            </w:r>
            <w:r w:rsidR="00810CAC" w:rsidRPr="00F1530B">
              <w:t xml:space="preserve"> pupils are having S&amp;L support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7A11D" w14:textId="1BE6E425" w:rsidR="00810CAC" w:rsidRPr="00F1530B" w:rsidRDefault="00810CAC">
            <w:pPr>
              <w:pStyle w:val="TableRowCentered"/>
              <w:jc w:val="left"/>
              <w:rPr>
                <w:szCs w:val="24"/>
              </w:rPr>
            </w:pPr>
            <w:r w:rsidRPr="00F1530B">
              <w:rPr>
                <w:szCs w:val="24"/>
              </w:rPr>
              <w:lastRenderedPageBreak/>
              <w:t>EEF (+4)</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CC1CE" w14:textId="7A42B782" w:rsidR="00810CAC" w:rsidRPr="00F1530B" w:rsidRDefault="00810CAC">
            <w:pPr>
              <w:pStyle w:val="TableRowCentered"/>
              <w:jc w:val="left"/>
              <w:rPr>
                <w:szCs w:val="24"/>
              </w:rPr>
            </w:pPr>
            <w:r w:rsidRPr="00F1530B">
              <w:rPr>
                <w:szCs w:val="24"/>
              </w:rPr>
              <w:t>1,2,3, 6</w:t>
            </w:r>
          </w:p>
        </w:tc>
      </w:tr>
      <w:tr w:rsidR="00751246" w:rsidRPr="00F1530B" w14:paraId="53146B2A"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C9221" w14:textId="70B1BA72" w:rsidR="00751246" w:rsidRPr="00F1530B" w:rsidRDefault="00983777" w:rsidP="00211A66">
            <w:pPr>
              <w:pStyle w:val="TableRow"/>
            </w:pPr>
            <w:r>
              <w:lastRenderedPageBreak/>
              <w:t>22</w:t>
            </w:r>
            <w:r w:rsidR="00751246" w:rsidRPr="00F1530B">
              <w:t xml:space="preserve"> children to receive 1:1 catch-up from TAs in class room. </w:t>
            </w:r>
            <w:r w:rsidR="00211A66" w:rsidRPr="00F1530B">
              <w:t xml:space="preserve">1 hour per week for eight </w:t>
            </w:r>
            <w:r w:rsidR="00211A66" w:rsidRPr="00983777">
              <w:t>weeks per term</w:t>
            </w:r>
          </w:p>
          <w:p w14:paraId="509978C9" w14:textId="02156C25" w:rsidR="00211A66" w:rsidRPr="00F1530B" w:rsidRDefault="00211A66" w:rsidP="00211A66">
            <w:pPr>
              <w:pStyle w:val="TableRow"/>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BA370" w14:textId="77777777" w:rsidR="00751246" w:rsidRPr="00F1530B" w:rsidRDefault="00751246" w:rsidP="00751246">
            <w:pPr>
              <w:pStyle w:val="TableRowCentered"/>
              <w:jc w:val="left"/>
              <w:rPr>
                <w:szCs w:val="24"/>
              </w:rPr>
            </w:pPr>
            <w:r w:rsidRPr="00F1530B">
              <w:rPr>
                <w:szCs w:val="24"/>
              </w:rPr>
              <w:t>EEF (+4)</w:t>
            </w:r>
          </w:p>
          <w:p w14:paraId="5ACA070E" w14:textId="77777777" w:rsidR="00751246" w:rsidRPr="00F1530B" w:rsidRDefault="00751246">
            <w:pPr>
              <w:pStyle w:val="TableRowCentered"/>
              <w:jc w:val="left"/>
              <w:rPr>
                <w:szCs w:val="24"/>
              </w:rPr>
            </w:pPr>
          </w:p>
          <w:p w14:paraId="2ABB8792" w14:textId="697E4BB1" w:rsidR="00751246" w:rsidRPr="00F1530B" w:rsidRDefault="00211A66">
            <w:pPr>
              <w:pStyle w:val="TableRowCentered"/>
              <w:jc w:val="left"/>
              <w:rPr>
                <w:szCs w:val="24"/>
              </w:rPr>
            </w:pPr>
            <w:r w:rsidRPr="00F1530B">
              <w:rPr>
                <w:szCs w:val="24"/>
              </w:rPr>
              <w:t>After school catch-up clubs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CA9A1" w14:textId="346FF669" w:rsidR="00751246" w:rsidRPr="00F1530B" w:rsidRDefault="00EC2F6D">
            <w:pPr>
              <w:pStyle w:val="TableRowCentered"/>
              <w:jc w:val="left"/>
              <w:rPr>
                <w:szCs w:val="24"/>
              </w:rPr>
            </w:pPr>
            <w:r w:rsidRPr="00F1530B">
              <w:rPr>
                <w:szCs w:val="24"/>
              </w:rPr>
              <w:t>1,2,3</w:t>
            </w:r>
          </w:p>
        </w:tc>
      </w:tr>
      <w:tr w:rsidR="00751246" w:rsidRPr="00F1530B" w14:paraId="73288DF8"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BC9D7" w14:textId="2FA87BE7" w:rsidR="00751246" w:rsidRDefault="00751246">
            <w:pPr>
              <w:pStyle w:val="TableRow"/>
            </w:pPr>
            <w:r w:rsidRPr="00F1530B">
              <w:t xml:space="preserve">TA delivers </w:t>
            </w:r>
            <w:r w:rsidR="00EC2F6D" w:rsidRPr="00F1530B">
              <w:t xml:space="preserve">SAL </w:t>
            </w:r>
            <w:r w:rsidRPr="00983777">
              <w:t>interventions three afternoons per week to pupils identified as in need</w:t>
            </w:r>
            <w:r w:rsidR="00211A66" w:rsidRPr="00983777">
              <w:t xml:space="preserve">. </w:t>
            </w:r>
            <w:r w:rsidR="00983777">
              <w:t>28</w:t>
            </w:r>
            <w:r w:rsidR="00211A66" w:rsidRPr="00983777">
              <w:t xml:space="preserve"> pupils in total across the school.</w:t>
            </w:r>
          </w:p>
          <w:p w14:paraId="15FB2AA3" w14:textId="6956E6AE" w:rsidR="00983777" w:rsidRDefault="00983777">
            <w:pPr>
              <w:pStyle w:val="TableRow"/>
            </w:pPr>
          </w:p>
          <w:p w14:paraId="45DC9C78" w14:textId="77777777" w:rsidR="00983777" w:rsidRPr="00F1530B" w:rsidRDefault="00983777">
            <w:pPr>
              <w:pStyle w:val="TableRow"/>
            </w:pPr>
          </w:p>
          <w:p w14:paraId="7F308DB6" w14:textId="77777777" w:rsidR="000066E4" w:rsidRPr="00F1530B" w:rsidRDefault="000066E4">
            <w:pPr>
              <w:pStyle w:val="TableRow"/>
            </w:pPr>
          </w:p>
          <w:p w14:paraId="0B5FBFDE" w14:textId="6D8EBBE8" w:rsidR="000066E4" w:rsidRPr="00F1530B" w:rsidRDefault="00983777" w:rsidP="00983777">
            <w:pPr>
              <w:pStyle w:val="TableRow"/>
            </w:pPr>
            <w:r w:rsidRPr="00983777">
              <w:t xml:space="preserve">EYFS investment in </w:t>
            </w:r>
            <w:r w:rsidR="000066E4" w:rsidRPr="00983777">
              <w:t xml:space="preserve"> </w:t>
            </w:r>
            <w:proofErr w:type="spellStart"/>
            <w:r w:rsidR="000066E4" w:rsidRPr="00983777">
              <w:t>WellComm</w:t>
            </w:r>
            <w:proofErr w:type="spellEnd"/>
            <w:r w:rsidR="000066E4" w:rsidRPr="00983777">
              <w:t xml:space="preserve"> speech and language assessment systems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A2866" w14:textId="21484DC5" w:rsidR="00751246" w:rsidRPr="00F1530B" w:rsidRDefault="00751246" w:rsidP="00751246">
            <w:pPr>
              <w:pStyle w:val="TableRowCentered"/>
              <w:jc w:val="left"/>
              <w:rPr>
                <w:szCs w:val="24"/>
              </w:rPr>
            </w:pPr>
            <w:r w:rsidRPr="00F1530B">
              <w:rPr>
                <w:szCs w:val="24"/>
              </w:rPr>
              <w:t>EEF</w:t>
            </w:r>
            <w:r w:rsidR="000066E4" w:rsidRPr="00F1530B">
              <w:rPr>
                <w:szCs w:val="24"/>
              </w:rPr>
              <w:t xml:space="preserve"> (+6)</w:t>
            </w:r>
            <w:r w:rsidRPr="00F1530B">
              <w:rPr>
                <w:szCs w:val="24"/>
              </w:rPr>
              <w:t xml:space="preserve"> – oral language interventions consistently show positive impact on learning</w:t>
            </w:r>
            <w:r w:rsidR="00BD5DAD" w:rsidRPr="00F1530B">
              <w:rPr>
                <w:szCs w:val="24"/>
              </w:rPr>
              <w:t>.</w:t>
            </w:r>
          </w:p>
          <w:p w14:paraId="7712F6B8" w14:textId="28604D0B" w:rsidR="00BD5DAD" w:rsidRPr="00F1530B" w:rsidRDefault="00BD5DAD" w:rsidP="00751246">
            <w:pPr>
              <w:pStyle w:val="TableRowCentered"/>
              <w:jc w:val="left"/>
              <w:rPr>
                <w:szCs w:val="24"/>
              </w:rPr>
            </w:pPr>
            <w:r w:rsidRPr="00F1530B">
              <w:rPr>
                <w:szCs w:val="24"/>
              </w:rPr>
              <w:t xml:space="preserve">EEF </w:t>
            </w:r>
            <w:r w:rsidR="000066E4" w:rsidRPr="00F1530B">
              <w:rPr>
                <w:szCs w:val="24"/>
              </w:rPr>
              <w:t xml:space="preserve">(+4) </w:t>
            </w:r>
            <w:r w:rsidRPr="00F1530B">
              <w:rPr>
                <w:szCs w:val="24"/>
              </w:rPr>
              <w:t>– social and emotional learning – improves interaction with others and self-management of emotions – impacts on attitudes to learning and social relationships in school which increases progress and attainment.</w:t>
            </w:r>
          </w:p>
          <w:p w14:paraId="71334756" w14:textId="77777777" w:rsidR="00BD5DAD" w:rsidRPr="00F1530B" w:rsidRDefault="00BD5DAD" w:rsidP="00751246">
            <w:pPr>
              <w:pStyle w:val="TableRowCentered"/>
              <w:jc w:val="left"/>
              <w:rPr>
                <w:szCs w:val="24"/>
              </w:rPr>
            </w:pPr>
          </w:p>
          <w:p w14:paraId="6009EFB3" w14:textId="12C640A5" w:rsidR="00BD5DAD" w:rsidRPr="00F1530B" w:rsidRDefault="00BD5DAD" w:rsidP="00751246">
            <w:pPr>
              <w:pStyle w:val="TableRowCentered"/>
              <w:jc w:val="left"/>
              <w:rPr>
                <w:szCs w:val="24"/>
              </w:rPr>
            </w:pPr>
            <w:r w:rsidRPr="00F1530B">
              <w:rPr>
                <w:szCs w:val="24"/>
              </w:rPr>
              <w:t xml:space="preserve">High quality 1:1 and small group interventions </w:t>
            </w:r>
          </w:p>
          <w:p w14:paraId="73506995" w14:textId="77777777" w:rsidR="00751246" w:rsidRPr="00F1530B" w:rsidRDefault="00751246">
            <w:pPr>
              <w:pStyle w:val="TableRowCentered"/>
              <w:jc w:val="left"/>
              <w:rPr>
                <w:szCs w:val="24"/>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F7356" w14:textId="44576590" w:rsidR="00751246" w:rsidRPr="00F1530B" w:rsidRDefault="00EC2F6D">
            <w:pPr>
              <w:pStyle w:val="TableRowCentered"/>
              <w:jc w:val="left"/>
              <w:rPr>
                <w:szCs w:val="24"/>
              </w:rPr>
            </w:pPr>
            <w:r w:rsidRPr="00F1530B">
              <w:rPr>
                <w:szCs w:val="24"/>
              </w:rPr>
              <w:t>2, 5</w:t>
            </w:r>
            <w:r w:rsidR="00476A25" w:rsidRPr="00F1530B">
              <w:rPr>
                <w:szCs w:val="24"/>
              </w:rPr>
              <w:t>. 6</w:t>
            </w:r>
          </w:p>
        </w:tc>
      </w:tr>
    </w:tbl>
    <w:p w14:paraId="2A7D5531" w14:textId="77777777" w:rsidR="00E66558" w:rsidRPr="00F1530B" w:rsidRDefault="00E66558">
      <w:pPr>
        <w:spacing w:after="0"/>
        <w:rPr>
          <w:b/>
          <w:color w:val="104F75"/>
        </w:rPr>
      </w:pPr>
    </w:p>
    <w:p w14:paraId="2A7D5532" w14:textId="59A68BC3" w:rsidR="00E66558" w:rsidRPr="00F1530B" w:rsidRDefault="009D71E8">
      <w:pPr>
        <w:rPr>
          <w:b/>
          <w:color w:val="104F75"/>
        </w:rPr>
      </w:pPr>
      <w:r w:rsidRPr="00F1530B">
        <w:rPr>
          <w:b/>
          <w:color w:val="104F75"/>
        </w:rPr>
        <w:t>Wider strategies (for example, related to attendance, behaviour, wellbeing)</w:t>
      </w:r>
    </w:p>
    <w:p w14:paraId="0261A5C6" w14:textId="38274FEC" w:rsidR="00DC0EC8" w:rsidRPr="00F1530B" w:rsidRDefault="009D71E8">
      <w:pPr>
        <w:spacing w:before="240" w:after="120"/>
        <w:rPr>
          <w:i/>
          <w:iCs/>
        </w:rPr>
      </w:pPr>
      <w:r w:rsidRPr="00F1530B">
        <w:t xml:space="preserve">Budgeted cost: £ </w:t>
      </w:r>
      <w:r w:rsidR="0010506E" w:rsidRPr="00F1530B">
        <w:rPr>
          <w:i/>
          <w:iCs/>
        </w:rPr>
        <w:t>23,997.44</w:t>
      </w:r>
    </w:p>
    <w:tbl>
      <w:tblPr>
        <w:tblW w:w="7645" w:type="pct"/>
        <w:tblCellMar>
          <w:left w:w="10" w:type="dxa"/>
          <w:right w:w="10" w:type="dxa"/>
        </w:tblCellMar>
        <w:tblLook w:val="04A0" w:firstRow="1" w:lastRow="0" w:firstColumn="1" w:lastColumn="0" w:noHBand="0" w:noVBand="1"/>
      </w:tblPr>
      <w:tblGrid>
        <w:gridCol w:w="2727"/>
        <w:gridCol w:w="4263"/>
        <w:gridCol w:w="7514"/>
      </w:tblGrid>
      <w:tr w:rsidR="00E66558" w:rsidRPr="00F1530B" w14:paraId="2A7D5537" w14:textId="77777777" w:rsidTr="009B65DB">
        <w:tc>
          <w:tcPr>
            <w:tcW w:w="275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Pr="00F1530B" w:rsidRDefault="009D71E8" w:rsidP="008A5ED6">
            <w:pPr>
              <w:pStyle w:val="TableHeader"/>
              <w:numPr>
                <w:ilvl w:val="0"/>
                <w:numId w:val="22"/>
              </w:numPr>
              <w:jc w:val="left"/>
            </w:pPr>
            <w:r w:rsidRPr="00F1530B">
              <w:t>Activity</w:t>
            </w:r>
          </w:p>
        </w:tc>
        <w:tc>
          <w:tcPr>
            <w:tcW w:w="435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Pr="00F1530B" w:rsidRDefault="009D71E8">
            <w:pPr>
              <w:pStyle w:val="TableHeader"/>
              <w:jc w:val="left"/>
            </w:pPr>
            <w:r w:rsidRPr="00F1530B">
              <w:t>Evidence that supports this approach</w:t>
            </w:r>
          </w:p>
        </w:tc>
        <w:tc>
          <w:tcPr>
            <w:tcW w:w="774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Pr="00F1530B" w:rsidRDefault="009D71E8">
            <w:pPr>
              <w:pStyle w:val="TableHeader"/>
              <w:jc w:val="left"/>
            </w:pPr>
            <w:r w:rsidRPr="00F1530B">
              <w:t>Challenge number(s) addressed</w:t>
            </w:r>
          </w:p>
        </w:tc>
      </w:tr>
      <w:tr w:rsidR="00E66558" w:rsidRPr="00F1530B" w14:paraId="2A7D553B" w14:textId="77777777" w:rsidTr="009B65DB">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719AA" w14:textId="58A71568" w:rsidR="00E66558" w:rsidRPr="00F1530B" w:rsidRDefault="00EC2F6D" w:rsidP="00CF0B00">
            <w:pPr>
              <w:pStyle w:val="TableRow"/>
            </w:pPr>
            <w:r w:rsidRPr="00F1530B">
              <w:t>Attendance is monitored by HT. Attendance policy in place with clear lines of support in place for families with recurring high absence</w:t>
            </w:r>
          </w:p>
          <w:p w14:paraId="5A88BAB9" w14:textId="77777777" w:rsidR="00EC2F6D" w:rsidRPr="00F1530B" w:rsidRDefault="00EC2F6D" w:rsidP="00CF0B00">
            <w:pPr>
              <w:pStyle w:val="TableRow"/>
            </w:pPr>
            <w:r w:rsidRPr="00F1530B">
              <w:t>All teachers are developing strong relationships with families and are the first line of communication when attendance issues arise</w:t>
            </w:r>
          </w:p>
          <w:p w14:paraId="72D93C93" w14:textId="77777777" w:rsidR="00EC2F6D" w:rsidRPr="00F1530B" w:rsidRDefault="00EC2F6D" w:rsidP="00CF0B00">
            <w:pPr>
              <w:pStyle w:val="TableRow"/>
            </w:pPr>
            <w:r w:rsidRPr="00F1530B">
              <w:t xml:space="preserve">Staff discuss attendance at parent </w:t>
            </w:r>
            <w:r w:rsidRPr="00F1530B">
              <w:lastRenderedPageBreak/>
              <w:t>consultation meetings – this is recorded on Provision map</w:t>
            </w:r>
          </w:p>
          <w:p w14:paraId="7600F769" w14:textId="0AE285DC" w:rsidR="00B21C5C" w:rsidRPr="00F1530B" w:rsidRDefault="00B21C5C" w:rsidP="00CF0B00">
            <w:pPr>
              <w:pStyle w:val="TableRow"/>
            </w:pPr>
            <w:r w:rsidRPr="00F1530B">
              <w:t xml:space="preserve">HT 1 hour per month </w:t>
            </w:r>
          </w:p>
          <w:p w14:paraId="6E5552B8" w14:textId="73887D69" w:rsidR="00B21C5C" w:rsidRPr="00F1530B" w:rsidRDefault="00B21C5C" w:rsidP="00CF0B00">
            <w:pPr>
              <w:pStyle w:val="TableRow"/>
            </w:pPr>
            <w:proofErr w:type="spellStart"/>
            <w:r w:rsidRPr="00F1530B">
              <w:t>SENDCo</w:t>
            </w:r>
            <w:proofErr w:type="spellEnd"/>
            <w:r w:rsidRPr="00F1530B">
              <w:t xml:space="preserve"> and </w:t>
            </w:r>
            <w:r w:rsidR="00881AD1" w:rsidRPr="00F1530B">
              <w:t>class teacher</w:t>
            </w:r>
            <w:r w:rsidRPr="00F1530B">
              <w:t xml:space="preserve"> supporting ‘Step 1’ of attendance policy – 2 children - 1 hour each of time for attendance meetings with</w:t>
            </w:r>
            <w:r w:rsidR="009B65DB" w:rsidRPr="00F1530B">
              <w:t xml:space="preserve"> parents</w:t>
            </w:r>
          </w:p>
          <w:p w14:paraId="55632C4B" w14:textId="77777777" w:rsidR="00B21C5C" w:rsidRPr="00F1530B" w:rsidRDefault="00B21C5C" w:rsidP="00CF0B00">
            <w:pPr>
              <w:pStyle w:val="TableRow"/>
            </w:pPr>
          </w:p>
          <w:p w14:paraId="53725EDA" w14:textId="77777777" w:rsidR="005D2AD0" w:rsidRPr="00F1530B" w:rsidRDefault="00B21C5C" w:rsidP="00CF0B00">
            <w:pPr>
              <w:pStyle w:val="TableRow"/>
            </w:pPr>
            <w:r w:rsidRPr="00F1530B">
              <w:t>Engage of LA EWO.</w:t>
            </w:r>
          </w:p>
          <w:p w14:paraId="2A7D5538" w14:textId="3D111043" w:rsidR="00B21C5C" w:rsidRPr="00F1530B" w:rsidRDefault="00B21C5C" w:rsidP="00CF0B00">
            <w:pPr>
              <w:pStyle w:val="TableRow"/>
            </w:pP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003F9" w14:textId="77777777" w:rsidR="00E66558" w:rsidRPr="00F1530B" w:rsidRDefault="00174630">
            <w:pPr>
              <w:pStyle w:val="TableRowCentered"/>
              <w:jc w:val="left"/>
              <w:rPr>
                <w:szCs w:val="24"/>
              </w:rPr>
            </w:pPr>
            <w:r w:rsidRPr="00F1530B">
              <w:rPr>
                <w:szCs w:val="24"/>
              </w:rPr>
              <w:lastRenderedPageBreak/>
              <w:t>EEF (+3)</w:t>
            </w:r>
          </w:p>
          <w:p w14:paraId="2A7D5539" w14:textId="0A59FC4C" w:rsidR="005D2AD0" w:rsidRPr="00F1530B" w:rsidRDefault="005D2AD0">
            <w:pPr>
              <w:pStyle w:val="TableRowCentered"/>
              <w:jc w:val="left"/>
              <w:rPr>
                <w:szCs w:val="24"/>
              </w:rPr>
            </w:pPr>
            <w:r w:rsidRPr="00F1530B">
              <w:rPr>
                <w:szCs w:val="24"/>
              </w:rPr>
              <w:t>Attendance data – links between progress and attendance?</w:t>
            </w:r>
          </w:p>
        </w:tc>
        <w:tc>
          <w:tcPr>
            <w:tcW w:w="7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1F602C99" w:rsidR="00E66558" w:rsidRPr="00F1530B" w:rsidRDefault="00174630">
            <w:pPr>
              <w:pStyle w:val="TableRowCentered"/>
              <w:jc w:val="left"/>
              <w:rPr>
                <w:szCs w:val="24"/>
              </w:rPr>
            </w:pPr>
            <w:r w:rsidRPr="00F1530B">
              <w:rPr>
                <w:szCs w:val="24"/>
              </w:rPr>
              <w:t>1,4</w:t>
            </w:r>
          </w:p>
        </w:tc>
      </w:tr>
      <w:tr w:rsidR="00E66558" w:rsidRPr="00F1530B" w14:paraId="2A7D553F" w14:textId="77777777" w:rsidTr="009B65DB">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91B04" w14:textId="0A4117BD" w:rsidR="008A5ED6" w:rsidRPr="00F1530B" w:rsidRDefault="008A5ED6" w:rsidP="008A5ED6">
            <w:pPr>
              <w:pStyle w:val="TableRow"/>
            </w:pPr>
            <w:r w:rsidRPr="00F1530B">
              <w:lastRenderedPageBreak/>
              <w:t>Pastoral Lead to support classes with behaviour and SEND needs.</w:t>
            </w:r>
            <w:r w:rsidR="00174630" w:rsidRPr="00F1530B">
              <w:t xml:space="preserve"> To deliver support for pupils who are having difficulties accessing learning through behavioural issues.</w:t>
            </w:r>
            <w:r w:rsidRPr="00F1530B">
              <w:t xml:space="preserve"> </w:t>
            </w:r>
          </w:p>
          <w:p w14:paraId="50B63D1A" w14:textId="40E22ADF" w:rsidR="00E66558" w:rsidRPr="00F1530B" w:rsidRDefault="008A5ED6" w:rsidP="008A5ED6">
            <w:pPr>
              <w:pStyle w:val="TableRow"/>
              <w:ind w:left="0"/>
            </w:pPr>
            <w:r w:rsidRPr="00F1530B">
              <w:t>Delivery of:</w:t>
            </w:r>
          </w:p>
          <w:p w14:paraId="2A7D553C" w14:textId="46F1E5D9" w:rsidR="008A5ED6" w:rsidRPr="00F1530B" w:rsidRDefault="008A5ED6" w:rsidP="008A5ED6">
            <w:pPr>
              <w:pStyle w:val="TableRow"/>
              <w:numPr>
                <w:ilvl w:val="0"/>
                <w:numId w:val="22"/>
              </w:numPr>
            </w:pPr>
            <w:r w:rsidRPr="00F1530B">
              <w:t>Reflection club</w:t>
            </w: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63EC7CEC" w:rsidR="00E66558" w:rsidRPr="00F1530B" w:rsidRDefault="00174630">
            <w:pPr>
              <w:pStyle w:val="TableRowCentered"/>
              <w:jc w:val="left"/>
              <w:rPr>
                <w:szCs w:val="24"/>
              </w:rPr>
            </w:pPr>
            <w:r w:rsidRPr="00F1530B">
              <w:rPr>
                <w:szCs w:val="24"/>
              </w:rPr>
              <w:t>EEF (+4)</w:t>
            </w:r>
          </w:p>
        </w:tc>
        <w:tc>
          <w:tcPr>
            <w:tcW w:w="7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2E973EF5" w:rsidR="00E66558" w:rsidRPr="00F1530B" w:rsidRDefault="00EC2F6D">
            <w:pPr>
              <w:pStyle w:val="TableRowCentered"/>
              <w:jc w:val="left"/>
              <w:rPr>
                <w:szCs w:val="24"/>
              </w:rPr>
            </w:pPr>
            <w:r w:rsidRPr="00F1530B">
              <w:rPr>
                <w:szCs w:val="24"/>
              </w:rPr>
              <w:t>5</w:t>
            </w:r>
          </w:p>
        </w:tc>
      </w:tr>
      <w:tr w:rsidR="005D2AD0" w:rsidRPr="00F1530B" w14:paraId="40922332" w14:textId="77777777" w:rsidTr="009B65DB">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48764" w14:textId="77777777" w:rsidR="005D2AD0" w:rsidRPr="00F1530B" w:rsidRDefault="005D2AD0" w:rsidP="008A5ED6">
            <w:pPr>
              <w:pStyle w:val="TableRow"/>
            </w:pPr>
            <w:r w:rsidRPr="00F1530B">
              <w:t>Outdoor learning encouraged.</w:t>
            </w:r>
          </w:p>
          <w:p w14:paraId="728434C0" w14:textId="19F5334D" w:rsidR="005D2AD0" w:rsidRPr="00F1530B" w:rsidRDefault="005D2AD0" w:rsidP="008A5ED6">
            <w:pPr>
              <w:pStyle w:val="TableRow"/>
            </w:pPr>
            <w:r w:rsidRPr="00F1530B">
              <w:t>Continuous provision developed in year 1 with access to outdoor spaces.</w:t>
            </w:r>
          </w:p>
          <w:p w14:paraId="2D4EF87E" w14:textId="081135B2" w:rsidR="005D2AD0" w:rsidRPr="00F1530B" w:rsidRDefault="005D2AD0" w:rsidP="008A5ED6">
            <w:pPr>
              <w:pStyle w:val="TableRow"/>
            </w:pP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FBE55" w14:textId="032D39C6" w:rsidR="005D2AD0" w:rsidRPr="00F1530B" w:rsidRDefault="005D2AD0" w:rsidP="00BE6390">
            <w:pPr>
              <w:pStyle w:val="TableRowCentered"/>
              <w:jc w:val="left"/>
              <w:rPr>
                <w:szCs w:val="24"/>
              </w:rPr>
            </w:pPr>
            <w:r w:rsidRPr="00F1530B">
              <w:rPr>
                <w:szCs w:val="24"/>
              </w:rPr>
              <w:t>Pupils have the opportunity to extend and embed their learning in a</w:t>
            </w:r>
            <w:r w:rsidR="00BE6390" w:rsidRPr="00F1530B">
              <w:rPr>
                <w:szCs w:val="24"/>
              </w:rPr>
              <w:t xml:space="preserve"> variety of environments.</w:t>
            </w:r>
          </w:p>
        </w:tc>
        <w:tc>
          <w:tcPr>
            <w:tcW w:w="7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5A470" w14:textId="587A2590" w:rsidR="005D2AD0" w:rsidRPr="00F1530B" w:rsidRDefault="00BE6390">
            <w:pPr>
              <w:pStyle w:val="TableRowCentered"/>
              <w:jc w:val="left"/>
              <w:rPr>
                <w:szCs w:val="24"/>
              </w:rPr>
            </w:pPr>
            <w:r w:rsidRPr="00F1530B">
              <w:rPr>
                <w:szCs w:val="24"/>
              </w:rPr>
              <w:t>1,2,3,5</w:t>
            </w:r>
          </w:p>
        </w:tc>
      </w:tr>
      <w:tr w:rsidR="005D2AD0" w:rsidRPr="00F1530B" w14:paraId="05C0635C" w14:textId="77777777" w:rsidTr="009B65DB">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59152" w14:textId="36485312" w:rsidR="005D2AD0" w:rsidRPr="00F1530B" w:rsidRDefault="005D2AD0" w:rsidP="008A5ED6">
            <w:pPr>
              <w:pStyle w:val="TableRow"/>
            </w:pPr>
            <w:r w:rsidRPr="00F1530B">
              <w:t>Cultural capital experiences promoted in the curriculum</w:t>
            </w:r>
            <w:r w:rsidR="00B84166" w:rsidRPr="00F1530B">
              <w:t>.</w:t>
            </w:r>
          </w:p>
          <w:p w14:paraId="2BD8C69E" w14:textId="4767A6A0" w:rsidR="00B84166" w:rsidRPr="00F1530B" w:rsidRDefault="00B84166" w:rsidP="008A5ED6">
            <w:pPr>
              <w:pStyle w:val="TableRow"/>
            </w:pPr>
            <w:r w:rsidRPr="00F1530B">
              <w:t xml:space="preserve">After school club provision for the Autumn </w:t>
            </w:r>
            <w:r w:rsidR="00B47DA7" w:rsidRPr="00F1530B">
              <w:t>term includes</w:t>
            </w:r>
            <w:r w:rsidRPr="00F1530B">
              <w:t>:</w:t>
            </w:r>
          </w:p>
          <w:p w14:paraId="38CCFFED" w14:textId="071FBE92" w:rsidR="00B84166" w:rsidRDefault="00B84166" w:rsidP="008A5ED6">
            <w:pPr>
              <w:pStyle w:val="TableRow"/>
            </w:pPr>
            <w:r w:rsidRPr="00F1530B">
              <w:t xml:space="preserve">Drama, </w:t>
            </w:r>
            <w:r w:rsidR="00B47DA7" w:rsidRPr="00F1530B">
              <w:t>Board games</w:t>
            </w:r>
            <w:r w:rsidRPr="00F1530B">
              <w:t>, Spanish and Recorder</w:t>
            </w:r>
          </w:p>
          <w:p w14:paraId="3EE703AD" w14:textId="45B02244" w:rsidR="00B47DA7" w:rsidRPr="00F1530B" w:rsidRDefault="00B47DA7" w:rsidP="008A5ED6">
            <w:pPr>
              <w:pStyle w:val="TableRow"/>
            </w:pPr>
            <w:r>
              <w:t>Sing and Sign Choir</w:t>
            </w: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54207" w14:textId="081C88CE" w:rsidR="005D2AD0" w:rsidRPr="00F1530B" w:rsidRDefault="005D2AD0">
            <w:pPr>
              <w:pStyle w:val="TableRowCentered"/>
              <w:jc w:val="left"/>
              <w:rPr>
                <w:szCs w:val="24"/>
              </w:rPr>
            </w:pPr>
            <w:r w:rsidRPr="00F1530B">
              <w:rPr>
                <w:szCs w:val="24"/>
              </w:rPr>
              <w:t>EEF (+3)</w:t>
            </w:r>
          </w:p>
          <w:p w14:paraId="3F84D751" w14:textId="6C7EC8AB" w:rsidR="005D2AD0" w:rsidRPr="00F1530B" w:rsidRDefault="005D2AD0">
            <w:pPr>
              <w:pStyle w:val="TableRowCentered"/>
              <w:jc w:val="left"/>
              <w:rPr>
                <w:szCs w:val="24"/>
              </w:rPr>
            </w:pPr>
            <w:r w:rsidRPr="00F1530B">
              <w:rPr>
                <w:szCs w:val="24"/>
              </w:rPr>
              <w:t>Learning is contextualised in concrete experiences and language rich environments facilitated by enabling adults?</w:t>
            </w:r>
          </w:p>
        </w:tc>
        <w:tc>
          <w:tcPr>
            <w:tcW w:w="7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5259A" w14:textId="6D2F6CA8" w:rsidR="005D2AD0" w:rsidRPr="00F1530B" w:rsidRDefault="00BE6390" w:rsidP="00BE6390">
            <w:pPr>
              <w:pStyle w:val="TableRowCentered"/>
              <w:jc w:val="left"/>
              <w:rPr>
                <w:szCs w:val="24"/>
              </w:rPr>
            </w:pPr>
            <w:r w:rsidRPr="00F1530B">
              <w:rPr>
                <w:szCs w:val="24"/>
              </w:rPr>
              <w:t>1,2,3,4,5</w:t>
            </w:r>
          </w:p>
        </w:tc>
      </w:tr>
    </w:tbl>
    <w:p w14:paraId="2A7D5540" w14:textId="77777777" w:rsidR="00E66558" w:rsidRPr="00F1530B" w:rsidRDefault="00E66558">
      <w:pPr>
        <w:spacing w:before="240" w:after="0"/>
        <w:rPr>
          <w:b/>
          <w:bCs/>
          <w:color w:val="104F75"/>
        </w:rPr>
      </w:pPr>
    </w:p>
    <w:p w14:paraId="2A7D5541" w14:textId="2B33FB6E" w:rsidR="00E66558" w:rsidRPr="00F1530B" w:rsidRDefault="007234CF" w:rsidP="00120AB1">
      <w:r w:rsidRPr="00F1530B">
        <w:rPr>
          <w:b/>
          <w:bCs/>
          <w:color w:val="104F75"/>
        </w:rPr>
        <w:t>Total budgeted cost: £TBC</w:t>
      </w:r>
    </w:p>
    <w:p w14:paraId="2A7D5542" w14:textId="77777777" w:rsidR="00E66558" w:rsidRPr="00F1530B" w:rsidRDefault="009D71E8">
      <w:pPr>
        <w:pStyle w:val="Heading1"/>
        <w:rPr>
          <w:sz w:val="24"/>
        </w:rPr>
      </w:pPr>
      <w:r w:rsidRPr="00F1530B">
        <w:rPr>
          <w:sz w:val="24"/>
        </w:rPr>
        <w:lastRenderedPageBreak/>
        <w:t>Part B: Review of outcomes in the previous academic year</w:t>
      </w:r>
    </w:p>
    <w:p w14:paraId="2A7D5543" w14:textId="77777777" w:rsidR="00E66558" w:rsidRPr="00F1530B" w:rsidRDefault="009D71E8">
      <w:pPr>
        <w:pStyle w:val="Heading2"/>
        <w:rPr>
          <w:sz w:val="24"/>
          <w:szCs w:val="24"/>
        </w:rPr>
      </w:pPr>
      <w:r w:rsidRPr="00F1530B">
        <w:rPr>
          <w:sz w:val="24"/>
          <w:szCs w:val="24"/>
        </w:rPr>
        <w:t>Pupil premium strategy outcomes</w:t>
      </w:r>
    </w:p>
    <w:p w14:paraId="2A7D5544" w14:textId="4D386F38" w:rsidR="00E66558" w:rsidRPr="00F1530B" w:rsidRDefault="009D71E8">
      <w:r w:rsidRPr="00F1530B">
        <w:t>This details the impact that our pupil premium ac</w:t>
      </w:r>
      <w:r w:rsidR="00377DC5" w:rsidRPr="00F1530B">
        <w:t xml:space="preserve">tivity had on pupils in the 2021 to 2022 </w:t>
      </w:r>
      <w:r w:rsidRPr="00F1530B">
        <w:t xml:space="preserve">academic year. </w:t>
      </w:r>
    </w:p>
    <w:p w14:paraId="401A285C" w14:textId="2E4F2C3B" w:rsidR="00B47DA7" w:rsidRPr="00F1530B" w:rsidRDefault="005D3C72">
      <w:pPr>
        <w:rPr>
          <w:b/>
        </w:rPr>
      </w:pPr>
      <w:r w:rsidRPr="00F1530B">
        <w:rPr>
          <w:b/>
        </w:rPr>
        <w:t>Activity: School led tutoring</w:t>
      </w:r>
    </w:p>
    <w:p w14:paraId="639A20B6" w14:textId="3A867779" w:rsidR="005D3C72" w:rsidRPr="00F1530B" w:rsidRDefault="005D3C72">
      <w:r w:rsidRPr="00F1530B">
        <w:t>The combination of specific 1:1 tutoring, targeted group interventions and afterschool catch up clubs led to significant progress for the PP cohort.</w:t>
      </w:r>
      <w:r w:rsidR="00B47DA7">
        <w:t xml:space="preserve"> All PP children have specific IPM targets which are updated and amended frequently. Specific monitoring of progress towards IPMs is completed half termly.</w:t>
      </w:r>
      <w:bookmarkStart w:id="17" w:name="_GoBack"/>
      <w:bookmarkEnd w:id="17"/>
    </w:p>
    <w:tbl>
      <w:tblPr>
        <w:tblW w:w="9493" w:type="dxa"/>
        <w:tblCellMar>
          <w:left w:w="10" w:type="dxa"/>
          <w:right w:w="10" w:type="dxa"/>
        </w:tblCellMar>
        <w:tblLook w:val="04A0" w:firstRow="1" w:lastRow="0" w:firstColumn="1" w:lastColumn="0" w:noHBand="0" w:noVBand="1"/>
      </w:tblPr>
      <w:tblGrid>
        <w:gridCol w:w="9493"/>
      </w:tblGrid>
      <w:tr w:rsidR="00E66558" w:rsidRPr="00F1530B"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B0A21" w14:textId="73BA0FB5" w:rsidR="00EF0041" w:rsidRPr="00F1530B" w:rsidRDefault="00EF0041">
            <w:pPr>
              <w:rPr>
                <w:lang w:eastAsia="en-US"/>
              </w:rPr>
            </w:pPr>
            <w:r w:rsidRPr="00F1530B">
              <w:rPr>
                <w:b/>
                <w:lang w:eastAsia="en-US"/>
              </w:rPr>
              <w:t xml:space="preserve">Reading </w:t>
            </w:r>
            <w:r w:rsidR="0053158F" w:rsidRPr="00F1530B">
              <w:rPr>
                <w:b/>
                <w:lang w:eastAsia="en-US"/>
              </w:rPr>
              <w:t xml:space="preserve">Attainment </w:t>
            </w:r>
            <w:r w:rsidRPr="00F1530B">
              <w:rPr>
                <w:b/>
                <w:lang w:eastAsia="en-US"/>
              </w:rPr>
              <w:t>data</w:t>
            </w:r>
            <w:r w:rsidR="0053158F" w:rsidRPr="00F1530B">
              <w:rPr>
                <w:lang w:eastAsia="en-US"/>
              </w:rPr>
              <w:t xml:space="preserve"> – </w:t>
            </w:r>
            <w:r w:rsidR="00377DC5" w:rsidRPr="00F1530B">
              <w:rPr>
                <w:lang w:eastAsia="en-US"/>
              </w:rPr>
              <w:t>based on SATs testing and Teacher Assessment</w:t>
            </w:r>
            <w:r w:rsidR="00341E2D" w:rsidRPr="00F1530B">
              <w:rPr>
                <w:lang w:eastAsia="en-US"/>
              </w:rPr>
              <w:t>.</w:t>
            </w:r>
          </w:p>
          <w:tbl>
            <w:tblPr>
              <w:tblStyle w:val="TableGrid"/>
              <w:tblW w:w="0" w:type="auto"/>
              <w:tblLook w:val="04A0" w:firstRow="1" w:lastRow="0" w:firstColumn="1" w:lastColumn="0" w:noHBand="0" w:noVBand="1"/>
            </w:tblPr>
            <w:tblGrid>
              <w:gridCol w:w="1853"/>
              <w:gridCol w:w="1853"/>
              <w:gridCol w:w="1853"/>
              <w:gridCol w:w="1854"/>
              <w:gridCol w:w="1854"/>
            </w:tblGrid>
            <w:tr w:rsidR="00EF0041" w:rsidRPr="00F1530B" w14:paraId="1E30973E" w14:textId="77777777" w:rsidTr="003D79EE">
              <w:trPr>
                <w:trHeight w:val="890"/>
              </w:trPr>
              <w:tc>
                <w:tcPr>
                  <w:tcW w:w="1853" w:type="dxa"/>
                </w:tcPr>
                <w:p w14:paraId="73DCBE25" w14:textId="1BBDC726" w:rsidR="00B9003B" w:rsidRPr="00F1530B" w:rsidRDefault="00B9003B" w:rsidP="00B9003B">
                  <w:r w:rsidRPr="00F1530B">
                    <w:t>READING -Year 2</w:t>
                  </w:r>
                  <w:r w:rsidR="004E7658" w:rsidRPr="00F1530B">
                    <w:t xml:space="preserve"> - 75 </w:t>
                  </w:r>
                  <w:r w:rsidR="00890BC1" w:rsidRPr="00F1530B">
                    <w:t>pupils</w:t>
                  </w:r>
                </w:p>
              </w:tc>
              <w:tc>
                <w:tcPr>
                  <w:tcW w:w="1853" w:type="dxa"/>
                  <w:shd w:val="clear" w:color="auto" w:fill="FF0000"/>
                </w:tcPr>
                <w:p w14:paraId="76778C78" w14:textId="6E45340C" w:rsidR="00B9003B" w:rsidRPr="00F1530B" w:rsidRDefault="00B9003B" w:rsidP="00B9003B">
                  <w:pPr>
                    <w:jc w:val="center"/>
                    <w:rPr>
                      <w:color w:val="auto"/>
                    </w:rPr>
                  </w:pPr>
                  <w:r w:rsidRPr="00F1530B">
                    <w:rPr>
                      <w:color w:val="auto"/>
                    </w:rPr>
                    <w:t>WORKING BELOW</w:t>
                  </w:r>
                </w:p>
              </w:tc>
              <w:tc>
                <w:tcPr>
                  <w:tcW w:w="1853" w:type="dxa"/>
                  <w:shd w:val="clear" w:color="auto" w:fill="FFC000"/>
                </w:tcPr>
                <w:p w14:paraId="6354E1AF" w14:textId="2D8B4EEF" w:rsidR="00EF0041" w:rsidRPr="00F1530B" w:rsidRDefault="00B9003B" w:rsidP="00B9003B">
                  <w:pPr>
                    <w:jc w:val="center"/>
                    <w:rPr>
                      <w:color w:val="auto"/>
                    </w:rPr>
                  </w:pPr>
                  <w:r w:rsidRPr="00F1530B">
                    <w:rPr>
                      <w:color w:val="auto"/>
                    </w:rPr>
                    <w:t>WORKING TOWARDS</w:t>
                  </w:r>
                </w:p>
              </w:tc>
              <w:tc>
                <w:tcPr>
                  <w:tcW w:w="1854" w:type="dxa"/>
                  <w:shd w:val="clear" w:color="auto" w:fill="00B050"/>
                </w:tcPr>
                <w:p w14:paraId="4A62EDC9" w14:textId="61447339" w:rsidR="00EF0041" w:rsidRPr="00F1530B" w:rsidRDefault="00B9003B" w:rsidP="00B9003B">
                  <w:pPr>
                    <w:jc w:val="center"/>
                    <w:rPr>
                      <w:color w:val="auto"/>
                    </w:rPr>
                  </w:pPr>
                  <w:r w:rsidRPr="00F1530B">
                    <w:rPr>
                      <w:color w:val="auto"/>
                    </w:rPr>
                    <w:t>EXPECTED</w:t>
                  </w:r>
                </w:p>
              </w:tc>
              <w:tc>
                <w:tcPr>
                  <w:tcW w:w="1854" w:type="dxa"/>
                  <w:shd w:val="clear" w:color="auto" w:fill="00B0F0"/>
                </w:tcPr>
                <w:p w14:paraId="5049117C" w14:textId="424F9E49" w:rsidR="00EF0041" w:rsidRPr="00F1530B" w:rsidRDefault="00B9003B" w:rsidP="00B9003B">
                  <w:pPr>
                    <w:jc w:val="center"/>
                    <w:rPr>
                      <w:color w:val="auto"/>
                    </w:rPr>
                  </w:pPr>
                  <w:r w:rsidRPr="00F1530B">
                    <w:rPr>
                      <w:color w:val="auto"/>
                    </w:rPr>
                    <w:t>ABOVE</w:t>
                  </w:r>
                </w:p>
              </w:tc>
            </w:tr>
            <w:tr w:rsidR="00EF0041" w:rsidRPr="00F1530B" w14:paraId="0BAFFBC6" w14:textId="77777777" w:rsidTr="00B9003B">
              <w:trPr>
                <w:trHeight w:val="529"/>
              </w:trPr>
              <w:tc>
                <w:tcPr>
                  <w:tcW w:w="1853" w:type="dxa"/>
                </w:tcPr>
                <w:p w14:paraId="4926ED28" w14:textId="59F41D41" w:rsidR="00EF0041" w:rsidRPr="00F1530B" w:rsidRDefault="00B9003B" w:rsidP="004E7658">
                  <w:r w:rsidRPr="00F1530B">
                    <w:t xml:space="preserve">PP – </w:t>
                  </w:r>
                  <w:r w:rsidR="004E7658" w:rsidRPr="00F1530B">
                    <w:t>17</w:t>
                  </w:r>
                  <w:r w:rsidRPr="00F1530B">
                    <w:t xml:space="preserve"> pupil – average - </w:t>
                  </w:r>
                  <w:r w:rsidRPr="00F1530B">
                    <w:rPr>
                      <w:color w:val="FFC000"/>
                    </w:rPr>
                    <w:t>WTS</w:t>
                  </w:r>
                </w:p>
              </w:tc>
              <w:tc>
                <w:tcPr>
                  <w:tcW w:w="1853" w:type="dxa"/>
                  <w:shd w:val="clear" w:color="auto" w:fill="FF0000"/>
                </w:tcPr>
                <w:p w14:paraId="7564E3E1" w14:textId="073DFE05" w:rsidR="00EF0041" w:rsidRPr="00F1530B" w:rsidRDefault="004E7658" w:rsidP="00B9003B">
                  <w:pPr>
                    <w:jc w:val="center"/>
                    <w:rPr>
                      <w:color w:val="auto"/>
                    </w:rPr>
                  </w:pPr>
                  <w:r w:rsidRPr="00F1530B">
                    <w:rPr>
                      <w:color w:val="auto"/>
                    </w:rPr>
                    <w:t>18</w:t>
                  </w:r>
                  <w:r w:rsidR="00B9003B" w:rsidRPr="00F1530B">
                    <w:rPr>
                      <w:color w:val="auto"/>
                    </w:rPr>
                    <w:t>%</w:t>
                  </w:r>
                </w:p>
              </w:tc>
              <w:tc>
                <w:tcPr>
                  <w:tcW w:w="1853" w:type="dxa"/>
                  <w:shd w:val="clear" w:color="auto" w:fill="FFC000"/>
                </w:tcPr>
                <w:p w14:paraId="3A873276" w14:textId="3DED0F4A" w:rsidR="00EF0041" w:rsidRPr="00F1530B" w:rsidRDefault="004E7658" w:rsidP="00B9003B">
                  <w:pPr>
                    <w:jc w:val="center"/>
                    <w:rPr>
                      <w:color w:val="auto"/>
                    </w:rPr>
                  </w:pPr>
                  <w:r w:rsidRPr="00F1530B">
                    <w:rPr>
                      <w:color w:val="auto"/>
                    </w:rPr>
                    <w:t>35</w:t>
                  </w:r>
                  <w:r w:rsidR="00B9003B" w:rsidRPr="00F1530B">
                    <w:rPr>
                      <w:color w:val="auto"/>
                    </w:rPr>
                    <w:t>%</w:t>
                  </w:r>
                </w:p>
              </w:tc>
              <w:tc>
                <w:tcPr>
                  <w:tcW w:w="1854" w:type="dxa"/>
                  <w:shd w:val="clear" w:color="auto" w:fill="00B050"/>
                </w:tcPr>
                <w:p w14:paraId="6FA7BF4B" w14:textId="3DB728AB" w:rsidR="00EF0041" w:rsidRPr="00F1530B" w:rsidRDefault="004E7658" w:rsidP="00B9003B">
                  <w:pPr>
                    <w:jc w:val="center"/>
                    <w:rPr>
                      <w:color w:val="auto"/>
                    </w:rPr>
                  </w:pPr>
                  <w:r w:rsidRPr="00F1530B">
                    <w:rPr>
                      <w:color w:val="auto"/>
                    </w:rPr>
                    <w:t>41</w:t>
                  </w:r>
                  <w:r w:rsidR="00B9003B" w:rsidRPr="00F1530B">
                    <w:rPr>
                      <w:color w:val="auto"/>
                    </w:rPr>
                    <w:t>%</w:t>
                  </w:r>
                </w:p>
              </w:tc>
              <w:tc>
                <w:tcPr>
                  <w:tcW w:w="1854" w:type="dxa"/>
                  <w:shd w:val="clear" w:color="auto" w:fill="00B0F0"/>
                </w:tcPr>
                <w:p w14:paraId="116285B4" w14:textId="550B8F12" w:rsidR="00EF0041" w:rsidRPr="00F1530B" w:rsidRDefault="004E7658" w:rsidP="00B9003B">
                  <w:pPr>
                    <w:jc w:val="center"/>
                    <w:rPr>
                      <w:color w:val="auto"/>
                    </w:rPr>
                  </w:pPr>
                  <w:r w:rsidRPr="00F1530B">
                    <w:rPr>
                      <w:color w:val="auto"/>
                    </w:rPr>
                    <w:t>6</w:t>
                  </w:r>
                  <w:r w:rsidR="00B9003B" w:rsidRPr="00F1530B">
                    <w:rPr>
                      <w:color w:val="auto"/>
                    </w:rPr>
                    <w:t>%</w:t>
                  </w:r>
                </w:p>
              </w:tc>
            </w:tr>
            <w:tr w:rsidR="00EF0041" w:rsidRPr="00F1530B" w14:paraId="27A47ECE" w14:textId="77777777" w:rsidTr="00B9003B">
              <w:tc>
                <w:tcPr>
                  <w:tcW w:w="1853" w:type="dxa"/>
                </w:tcPr>
                <w:p w14:paraId="795A82F0" w14:textId="17E271D5" w:rsidR="00EF0041" w:rsidRPr="00F1530B" w:rsidRDefault="00B9003B">
                  <w:r w:rsidRPr="00F1530B">
                    <w:t xml:space="preserve">NON-PP </w:t>
                  </w:r>
                  <w:r w:rsidR="004E7658" w:rsidRPr="00F1530B">
                    <w:t xml:space="preserve">58 </w:t>
                  </w:r>
                  <w:r w:rsidRPr="00F1530B">
                    <w:t xml:space="preserve">pupil – average - </w:t>
                  </w:r>
                  <w:r w:rsidRPr="00F1530B">
                    <w:rPr>
                      <w:color w:val="00B050"/>
                    </w:rPr>
                    <w:t>EXS</w:t>
                  </w:r>
                </w:p>
              </w:tc>
              <w:tc>
                <w:tcPr>
                  <w:tcW w:w="1853" w:type="dxa"/>
                  <w:shd w:val="clear" w:color="auto" w:fill="FF0000"/>
                </w:tcPr>
                <w:p w14:paraId="205E313E" w14:textId="1899A3DE" w:rsidR="00EF0041" w:rsidRPr="00F1530B" w:rsidRDefault="004E7658" w:rsidP="00B9003B">
                  <w:pPr>
                    <w:jc w:val="center"/>
                    <w:rPr>
                      <w:color w:val="auto"/>
                    </w:rPr>
                  </w:pPr>
                  <w:r w:rsidRPr="00F1530B">
                    <w:rPr>
                      <w:color w:val="auto"/>
                    </w:rPr>
                    <w:t>3</w:t>
                  </w:r>
                  <w:r w:rsidR="00B9003B" w:rsidRPr="00F1530B">
                    <w:rPr>
                      <w:color w:val="auto"/>
                    </w:rPr>
                    <w:t>%</w:t>
                  </w:r>
                </w:p>
              </w:tc>
              <w:tc>
                <w:tcPr>
                  <w:tcW w:w="1853" w:type="dxa"/>
                  <w:shd w:val="clear" w:color="auto" w:fill="FFC000"/>
                </w:tcPr>
                <w:p w14:paraId="5893DB55" w14:textId="5A5269E6" w:rsidR="00EF0041" w:rsidRPr="00F1530B" w:rsidRDefault="004E7658" w:rsidP="00B9003B">
                  <w:pPr>
                    <w:jc w:val="center"/>
                    <w:rPr>
                      <w:color w:val="auto"/>
                    </w:rPr>
                  </w:pPr>
                  <w:r w:rsidRPr="00F1530B">
                    <w:rPr>
                      <w:color w:val="auto"/>
                    </w:rPr>
                    <w:t>17</w:t>
                  </w:r>
                  <w:r w:rsidR="00B9003B" w:rsidRPr="00F1530B">
                    <w:rPr>
                      <w:color w:val="auto"/>
                    </w:rPr>
                    <w:t>%</w:t>
                  </w:r>
                </w:p>
              </w:tc>
              <w:tc>
                <w:tcPr>
                  <w:tcW w:w="1854" w:type="dxa"/>
                  <w:shd w:val="clear" w:color="auto" w:fill="00B050"/>
                </w:tcPr>
                <w:p w14:paraId="3B52347B" w14:textId="5128103E" w:rsidR="00EF0041" w:rsidRPr="00F1530B" w:rsidRDefault="004E7658" w:rsidP="00B9003B">
                  <w:pPr>
                    <w:jc w:val="center"/>
                    <w:rPr>
                      <w:color w:val="auto"/>
                    </w:rPr>
                  </w:pPr>
                  <w:r w:rsidRPr="00F1530B">
                    <w:rPr>
                      <w:color w:val="auto"/>
                    </w:rPr>
                    <w:t>57</w:t>
                  </w:r>
                  <w:r w:rsidR="00B9003B" w:rsidRPr="00F1530B">
                    <w:rPr>
                      <w:color w:val="auto"/>
                    </w:rPr>
                    <w:t>%</w:t>
                  </w:r>
                </w:p>
              </w:tc>
              <w:tc>
                <w:tcPr>
                  <w:tcW w:w="1854" w:type="dxa"/>
                  <w:shd w:val="clear" w:color="auto" w:fill="00B0F0"/>
                </w:tcPr>
                <w:p w14:paraId="5BB41C09" w14:textId="7311D3E3" w:rsidR="00EF0041" w:rsidRPr="00F1530B" w:rsidRDefault="004E7658" w:rsidP="00B9003B">
                  <w:pPr>
                    <w:jc w:val="center"/>
                    <w:rPr>
                      <w:color w:val="auto"/>
                    </w:rPr>
                  </w:pPr>
                  <w:r w:rsidRPr="00F1530B">
                    <w:rPr>
                      <w:color w:val="auto"/>
                    </w:rPr>
                    <w:t>21</w:t>
                  </w:r>
                  <w:r w:rsidR="00B9003B" w:rsidRPr="00F1530B">
                    <w:rPr>
                      <w:color w:val="auto"/>
                    </w:rPr>
                    <w:t>%</w:t>
                  </w:r>
                </w:p>
              </w:tc>
            </w:tr>
          </w:tbl>
          <w:p w14:paraId="1E892F12" w14:textId="6A45C7D6" w:rsidR="00341E2D" w:rsidRPr="00F1530B" w:rsidRDefault="00341E2D">
            <w:r w:rsidRPr="00F1530B">
              <w:t xml:space="preserve">Specific targeted interventions delivered early in the autumn term had a significant impact on </w:t>
            </w:r>
            <w:r w:rsidR="00EF70AE" w:rsidRPr="00F1530B">
              <w:t xml:space="preserve">reading </w:t>
            </w:r>
            <w:r w:rsidRPr="00F1530B">
              <w:t>attainment and progress.</w:t>
            </w:r>
            <w:r w:rsidR="00EF70AE" w:rsidRPr="00F1530B">
              <w:t xml:space="preserve"> The phonic knowledge o</w:t>
            </w:r>
            <w:r w:rsidR="00B47DA7">
              <w:t>f the pupils increased, but the</w:t>
            </w:r>
            <w:r w:rsidR="004E7658" w:rsidRPr="00F1530B">
              <w:t>, language and reading</w:t>
            </w:r>
            <w:r w:rsidR="00EF70AE" w:rsidRPr="00F1530B">
              <w:t xml:space="preserve"> comprehension </w:t>
            </w:r>
            <w:r w:rsidR="004E7658" w:rsidRPr="00F1530B">
              <w:t>progress that had resulted from the gaps this year groups experienced during lock down</w:t>
            </w:r>
            <w:r w:rsidR="008D0DA3" w:rsidRPr="00F1530B">
              <w:t>, was slowed</w:t>
            </w:r>
            <w:r w:rsidR="00EF70AE" w:rsidRPr="00F1530B">
              <w:t>.</w:t>
            </w:r>
          </w:p>
          <w:p w14:paraId="42317B9C" w14:textId="7FD93342" w:rsidR="00341E2D" w:rsidRPr="00F1530B" w:rsidRDefault="00341E2D">
            <w:pPr>
              <w:rPr>
                <w:b/>
              </w:rPr>
            </w:pPr>
            <w:r w:rsidRPr="00F1530B">
              <w:rPr>
                <w:b/>
              </w:rPr>
              <w:t>Phonic screening test results</w:t>
            </w:r>
          </w:p>
          <w:tbl>
            <w:tblPr>
              <w:tblStyle w:val="TableGrid"/>
              <w:tblW w:w="0" w:type="auto"/>
              <w:tblLook w:val="04A0" w:firstRow="1" w:lastRow="0" w:firstColumn="1" w:lastColumn="0" w:noHBand="0" w:noVBand="1"/>
            </w:tblPr>
            <w:tblGrid>
              <w:gridCol w:w="1478"/>
              <w:gridCol w:w="3371"/>
              <w:gridCol w:w="3402"/>
              <w:gridCol w:w="1016"/>
            </w:tblGrid>
            <w:tr w:rsidR="00741BDC" w:rsidRPr="00F1530B" w14:paraId="082F676A" w14:textId="5D734633" w:rsidTr="00341E2D">
              <w:tc>
                <w:tcPr>
                  <w:tcW w:w="1478" w:type="dxa"/>
                </w:tcPr>
                <w:p w14:paraId="1D5B8D69" w14:textId="116A38AE" w:rsidR="00741BDC" w:rsidRPr="00F1530B" w:rsidRDefault="00741BDC" w:rsidP="00B9003B">
                  <w:r w:rsidRPr="00F1530B">
                    <w:t xml:space="preserve"> Phonics score Year 2</w:t>
                  </w:r>
                </w:p>
              </w:tc>
              <w:tc>
                <w:tcPr>
                  <w:tcW w:w="3371" w:type="dxa"/>
                  <w:shd w:val="clear" w:color="auto" w:fill="FF0000"/>
                </w:tcPr>
                <w:p w14:paraId="041BAB5E" w14:textId="4B0D575E" w:rsidR="00741BDC" w:rsidRPr="00F1530B" w:rsidRDefault="00741BDC" w:rsidP="00B9003B">
                  <w:pPr>
                    <w:jc w:val="center"/>
                    <w:rPr>
                      <w:color w:val="auto"/>
                    </w:rPr>
                  </w:pPr>
                  <w:r w:rsidRPr="00F1530B">
                    <w:rPr>
                      <w:color w:val="auto"/>
                    </w:rPr>
                    <w:t>WELL BELOW</w:t>
                  </w:r>
                </w:p>
              </w:tc>
              <w:tc>
                <w:tcPr>
                  <w:tcW w:w="3402" w:type="dxa"/>
                  <w:shd w:val="clear" w:color="auto" w:fill="00B050"/>
                </w:tcPr>
                <w:p w14:paraId="2B3AC1F4" w14:textId="7A746C3E" w:rsidR="00741BDC" w:rsidRPr="00F1530B" w:rsidRDefault="00741BDC" w:rsidP="00B9003B">
                  <w:pPr>
                    <w:jc w:val="center"/>
                    <w:rPr>
                      <w:color w:val="auto"/>
                    </w:rPr>
                  </w:pPr>
                  <w:r w:rsidRPr="00F1530B">
                    <w:rPr>
                      <w:color w:val="auto"/>
                    </w:rPr>
                    <w:t>EXPECTED</w:t>
                  </w:r>
                </w:p>
              </w:tc>
              <w:tc>
                <w:tcPr>
                  <w:tcW w:w="1016" w:type="dxa"/>
                  <w:shd w:val="clear" w:color="auto" w:fill="D9D9D9" w:themeFill="background1" w:themeFillShade="D9"/>
                </w:tcPr>
                <w:p w14:paraId="2A58EE17" w14:textId="797AB785" w:rsidR="00741BDC" w:rsidRPr="00F1530B" w:rsidRDefault="00741BDC" w:rsidP="00B9003B">
                  <w:pPr>
                    <w:jc w:val="center"/>
                    <w:rPr>
                      <w:color w:val="auto"/>
                    </w:rPr>
                  </w:pPr>
                  <w:r w:rsidRPr="00F1530B">
                    <w:rPr>
                      <w:color w:val="auto"/>
                    </w:rPr>
                    <w:t>NO DATA</w:t>
                  </w:r>
                </w:p>
              </w:tc>
            </w:tr>
            <w:tr w:rsidR="00741BDC" w:rsidRPr="00F1530B" w14:paraId="36C0F127" w14:textId="30B2C0D9" w:rsidTr="00741BDC">
              <w:trPr>
                <w:trHeight w:val="529"/>
              </w:trPr>
              <w:tc>
                <w:tcPr>
                  <w:tcW w:w="1478" w:type="dxa"/>
                </w:tcPr>
                <w:p w14:paraId="1D9F02B6" w14:textId="38DA49D5" w:rsidR="00741BDC" w:rsidRPr="00F1530B" w:rsidRDefault="008D0DA3" w:rsidP="00B9003B">
                  <w:r w:rsidRPr="00F1530B">
                    <w:t>PP – 17</w:t>
                  </w:r>
                  <w:r w:rsidR="00741BDC" w:rsidRPr="00F1530B">
                    <w:t xml:space="preserve"> pupil – average - </w:t>
                  </w:r>
                  <w:r w:rsidR="00741BDC" w:rsidRPr="00F1530B">
                    <w:rPr>
                      <w:color w:val="00B050"/>
                    </w:rPr>
                    <w:t>32</w:t>
                  </w:r>
                </w:p>
              </w:tc>
              <w:tc>
                <w:tcPr>
                  <w:tcW w:w="3371" w:type="dxa"/>
                  <w:shd w:val="clear" w:color="auto" w:fill="FF0000"/>
                </w:tcPr>
                <w:p w14:paraId="0BBDE239" w14:textId="02D17B86" w:rsidR="00741BDC" w:rsidRPr="00F1530B" w:rsidRDefault="00C0139A" w:rsidP="00B9003B">
                  <w:pPr>
                    <w:jc w:val="center"/>
                    <w:rPr>
                      <w:color w:val="auto"/>
                    </w:rPr>
                  </w:pPr>
                  <w:r w:rsidRPr="00F1530B">
                    <w:rPr>
                      <w:color w:val="auto"/>
                    </w:rPr>
                    <w:t>18</w:t>
                  </w:r>
                  <w:r w:rsidR="00741BDC" w:rsidRPr="00F1530B">
                    <w:rPr>
                      <w:color w:val="auto"/>
                    </w:rPr>
                    <w:t>%</w:t>
                  </w:r>
                </w:p>
              </w:tc>
              <w:tc>
                <w:tcPr>
                  <w:tcW w:w="3402" w:type="dxa"/>
                  <w:shd w:val="clear" w:color="auto" w:fill="00B050"/>
                </w:tcPr>
                <w:p w14:paraId="1E7CD9EC" w14:textId="2350016E" w:rsidR="00741BDC" w:rsidRPr="00F1530B" w:rsidRDefault="00741BDC" w:rsidP="00C0139A">
                  <w:pPr>
                    <w:jc w:val="center"/>
                    <w:rPr>
                      <w:color w:val="auto"/>
                    </w:rPr>
                  </w:pPr>
                  <w:r w:rsidRPr="00F1530B">
                    <w:rPr>
                      <w:color w:val="auto"/>
                    </w:rPr>
                    <w:t>7</w:t>
                  </w:r>
                  <w:r w:rsidR="00C0139A" w:rsidRPr="00F1530B">
                    <w:rPr>
                      <w:color w:val="auto"/>
                    </w:rPr>
                    <w:t>1</w:t>
                  </w:r>
                  <w:r w:rsidRPr="00F1530B">
                    <w:rPr>
                      <w:color w:val="auto"/>
                    </w:rPr>
                    <w:t>%</w:t>
                  </w:r>
                </w:p>
              </w:tc>
              <w:tc>
                <w:tcPr>
                  <w:tcW w:w="1016" w:type="dxa"/>
                  <w:shd w:val="clear" w:color="auto" w:fill="D9D9D9" w:themeFill="background1" w:themeFillShade="D9"/>
                </w:tcPr>
                <w:p w14:paraId="549D0C2A" w14:textId="03F52A5F" w:rsidR="00741BDC" w:rsidRPr="00F1530B" w:rsidRDefault="00C0139A" w:rsidP="00B9003B">
                  <w:pPr>
                    <w:jc w:val="center"/>
                    <w:rPr>
                      <w:color w:val="auto"/>
                    </w:rPr>
                  </w:pPr>
                  <w:r w:rsidRPr="00F1530B">
                    <w:rPr>
                      <w:color w:val="auto"/>
                    </w:rPr>
                    <w:t>12</w:t>
                  </w:r>
                  <w:r w:rsidR="00741BDC" w:rsidRPr="00F1530B">
                    <w:rPr>
                      <w:color w:val="auto"/>
                    </w:rPr>
                    <w:t>%</w:t>
                  </w:r>
                </w:p>
              </w:tc>
            </w:tr>
            <w:tr w:rsidR="00741BDC" w:rsidRPr="00F1530B" w14:paraId="7025CDD9" w14:textId="27E87E1A" w:rsidTr="00741BDC">
              <w:tc>
                <w:tcPr>
                  <w:tcW w:w="1478" w:type="dxa"/>
                </w:tcPr>
                <w:p w14:paraId="22F02469" w14:textId="1527957D" w:rsidR="00741BDC" w:rsidRPr="00F1530B" w:rsidRDefault="00741BDC" w:rsidP="00B9003B">
                  <w:r w:rsidRPr="00F1530B">
                    <w:t xml:space="preserve">NON-PP </w:t>
                  </w:r>
                  <w:r w:rsidR="008D0DA3" w:rsidRPr="00F1530B">
                    <w:t>- 58</w:t>
                  </w:r>
                  <w:r w:rsidRPr="00F1530B">
                    <w:t xml:space="preserve">pupil – </w:t>
                  </w:r>
                  <w:r w:rsidRPr="00F1530B">
                    <w:lastRenderedPageBreak/>
                    <w:t xml:space="preserve">average - </w:t>
                  </w:r>
                  <w:r w:rsidRPr="00F1530B">
                    <w:rPr>
                      <w:color w:val="00B050"/>
                    </w:rPr>
                    <w:t>36</w:t>
                  </w:r>
                </w:p>
              </w:tc>
              <w:tc>
                <w:tcPr>
                  <w:tcW w:w="3371" w:type="dxa"/>
                  <w:shd w:val="clear" w:color="auto" w:fill="FF0000"/>
                </w:tcPr>
                <w:p w14:paraId="43D3A842" w14:textId="7298F15C" w:rsidR="00741BDC" w:rsidRPr="00F1530B" w:rsidRDefault="00C0139A" w:rsidP="00B9003B">
                  <w:pPr>
                    <w:jc w:val="center"/>
                    <w:rPr>
                      <w:color w:val="auto"/>
                    </w:rPr>
                  </w:pPr>
                  <w:r w:rsidRPr="00F1530B">
                    <w:rPr>
                      <w:color w:val="auto"/>
                    </w:rPr>
                    <w:lastRenderedPageBreak/>
                    <w:t>2</w:t>
                  </w:r>
                  <w:r w:rsidR="00CD0AAA" w:rsidRPr="00F1530B">
                    <w:rPr>
                      <w:color w:val="auto"/>
                    </w:rPr>
                    <w:t>%</w:t>
                  </w:r>
                </w:p>
              </w:tc>
              <w:tc>
                <w:tcPr>
                  <w:tcW w:w="3402" w:type="dxa"/>
                  <w:shd w:val="clear" w:color="auto" w:fill="00B050"/>
                </w:tcPr>
                <w:p w14:paraId="300CA514" w14:textId="06724278" w:rsidR="00741BDC" w:rsidRPr="00F1530B" w:rsidRDefault="00C0139A" w:rsidP="00B9003B">
                  <w:pPr>
                    <w:jc w:val="center"/>
                    <w:rPr>
                      <w:color w:val="auto"/>
                    </w:rPr>
                  </w:pPr>
                  <w:r w:rsidRPr="00F1530B">
                    <w:rPr>
                      <w:color w:val="auto"/>
                    </w:rPr>
                    <w:t>95</w:t>
                  </w:r>
                  <w:r w:rsidR="00CD0AAA" w:rsidRPr="00F1530B">
                    <w:rPr>
                      <w:color w:val="auto"/>
                    </w:rPr>
                    <w:t>%</w:t>
                  </w:r>
                </w:p>
              </w:tc>
              <w:tc>
                <w:tcPr>
                  <w:tcW w:w="1016" w:type="dxa"/>
                  <w:shd w:val="clear" w:color="auto" w:fill="D9D9D9" w:themeFill="background1" w:themeFillShade="D9"/>
                </w:tcPr>
                <w:p w14:paraId="1D3A72EE" w14:textId="1123CA78" w:rsidR="00741BDC" w:rsidRPr="00F1530B" w:rsidRDefault="00C0139A" w:rsidP="00B9003B">
                  <w:pPr>
                    <w:jc w:val="center"/>
                    <w:rPr>
                      <w:color w:val="auto"/>
                    </w:rPr>
                  </w:pPr>
                  <w:r w:rsidRPr="00F1530B">
                    <w:rPr>
                      <w:color w:val="auto"/>
                    </w:rPr>
                    <w:t>3</w:t>
                  </w:r>
                  <w:r w:rsidR="00CD0AAA" w:rsidRPr="00F1530B">
                    <w:rPr>
                      <w:color w:val="auto"/>
                    </w:rPr>
                    <w:t>%</w:t>
                  </w:r>
                </w:p>
              </w:tc>
            </w:tr>
          </w:tbl>
          <w:p w14:paraId="29C19843" w14:textId="18673F90" w:rsidR="0023689F" w:rsidRPr="00F1530B" w:rsidRDefault="00C0139A">
            <w:r w:rsidRPr="00F1530B">
              <w:lastRenderedPageBreak/>
              <w:t>The 2 children with no data showing had EHCPs and were dis-applied from the phonic screening test.</w:t>
            </w:r>
          </w:p>
          <w:p w14:paraId="5A2FABC5" w14:textId="7788B1A3" w:rsidR="00C0139A" w:rsidRPr="00F1530B" w:rsidRDefault="00C0139A">
            <w:r w:rsidRPr="00F1530B">
              <w:t>The 3 pupils in the ‘Well Below’ section all had additional SEN needs with provision and support in place throughout the year.</w:t>
            </w:r>
            <w:r w:rsidR="00D7106A" w:rsidRPr="00F1530B">
              <w:rPr>
                <w:rFonts w:cs="Arial"/>
              </w:rPr>
              <w:t xml:space="preserve"> Two of these children them made accelerated progress and 1 made expected progress.</w:t>
            </w:r>
          </w:p>
          <w:p w14:paraId="1A778906" w14:textId="2546E21B" w:rsidR="00341E2D" w:rsidRPr="00F1530B" w:rsidRDefault="00341E2D">
            <w:pPr>
              <w:rPr>
                <w:b/>
              </w:rPr>
            </w:pPr>
            <w:r w:rsidRPr="00F1530B">
              <w:rPr>
                <w:b/>
              </w:rPr>
              <w:t>Reading progress data:</w:t>
            </w:r>
          </w:p>
          <w:tbl>
            <w:tblPr>
              <w:tblStyle w:val="TableGrid"/>
              <w:tblW w:w="0" w:type="auto"/>
              <w:tblLook w:val="04A0" w:firstRow="1" w:lastRow="0" w:firstColumn="1" w:lastColumn="0" w:noHBand="0" w:noVBand="1"/>
            </w:tblPr>
            <w:tblGrid>
              <w:gridCol w:w="1853"/>
              <w:gridCol w:w="1853"/>
              <w:gridCol w:w="1853"/>
              <w:gridCol w:w="1854"/>
              <w:gridCol w:w="1854"/>
            </w:tblGrid>
            <w:tr w:rsidR="00341E2D" w:rsidRPr="00F1530B" w14:paraId="4E20B047" w14:textId="77777777" w:rsidTr="00341E2D">
              <w:tc>
                <w:tcPr>
                  <w:tcW w:w="1853" w:type="dxa"/>
                </w:tcPr>
                <w:p w14:paraId="05759969" w14:textId="77777777" w:rsidR="00341E2D" w:rsidRPr="00F1530B" w:rsidRDefault="00341E2D" w:rsidP="00341E2D">
                  <w:r w:rsidRPr="00F1530B">
                    <w:t>READING -Year 2</w:t>
                  </w:r>
                </w:p>
              </w:tc>
              <w:tc>
                <w:tcPr>
                  <w:tcW w:w="1853" w:type="dxa"/>
                  <w:shd w:val="clear" w:color="auto" w:fill="FF0000"/>
                </w:tcPr>
                <w:p w14:paraId="0B8B090B" w14:textId="77777777" w:rsidR="00341E2D" w:rsidRPr="00F1530B" w:rsidRDefault="00341E2D" w:rsidP="00341E2D">
                  <w:pPr>
                    <w:jc w:val="center"/>
                    <w:rPr>
                      <w:color w:val="auto"/>
                    </w:rPr>
                  </w:pPr>
                  <w:r w:rsidRPr="00F1530B">
                    <w:rPr>
                      <w:color w:val="auto"/>
                    </w:rPr>
                    <w:t>WORKING BELOW</w:t>
                  </w:r>
                </w:p>
              </w:tc>
              <w:tc>
                <w:tcPr>
                  <w:tcW w:w="1853" w:type="dxa"/>
                  <w:shd w:val="clear" w:color="auto" w:fill="00B050"/>
                </w:tcPr>
                <w:p w14:paraId="6FE6B1CD" w14:textId="0EEA4DCA" w:rsidR="00341E2D" w:rsidRPr="00F1530B" w:rsidRDefault="00341E2D" w:rsidP="00341E2D">
                  <w:pPr>
                    <w:jc w:val="center"/>
                    <w:rPr>
                      <w:color w:val="auto"/>
                    </w:rPr>
                  </w:pPr>
                  <w:r w:rsidRPr="00F1530B">
                    <w:rPr>
                      <w:color w:val="auto"/>
                    </w:rPr>
                    <w:t>EXPECTED</w:t>
                  </w:r>
                </w:p>
              </w:tc>
              <w:tc>
                <w:tcPr>
                  <w:tcW w:w="1854" w:type="dxa"/>
                  <w:shd w:val="clear" w:color="auto" w:fill="00B0F0"/>
                </w:tcPr>
                <w:p w14:paraId="003FF844" w14:textId="1EDB165C" w:rsidR="00341E2D" w:rsidRPr="00F1530B" w:rsidRDefault="00341E2D" w:rsidP="00341E2D">
                  <w:pPr>
                    <w:jc w:val="center"/>
                    <w:rPr>
                      <w:color w:val="auto"/>
                    </w:rPr>
                  </w:pPr>
                  <w:r w:rsidRPr="00F1530B">
                    <w:rPr>
                      <w:color w:val="auto"/>
                    </w:rPr>
                    <w:t>ABOVE</w:t>
                  </w:r>
                </w:p>
              </w:tc>
              <w:tc>
                <w:tcPr>
                  <w:tcW w:w="1854" w:type="dxa"/>
                  <w:shd w:val="clear" w:color="auto" w:fill="D9D9D9" w:themeFill="background1" w:themeFillShade="D9"/>
                </w:tcPr>
                <w:p w14:paraId="312406AC" w14:textId="1A41C205" w:rsidR="00341E2D" w:rsidRPr="00F1530B" w:rsidRDefault="00341E2D" w:rsidP="00341E2D">
                  <w:pPr>
                    <w:jc w:val="center"/>
                    <w:rPr>
                      <w:color w:val="auto"/>
                    </w:rPr>
                  </w:pPr>
                  <w:r w:rsidRPr="00F1530B">
                    <w:rPr>
                      <w:color w:val="auto"/>
                    </w:rPr>
                    <w:t>NO DATA</w:t>
                  </w:r>
                </w:p>
              </w:tc>
            </w:tr>
            <w:tr w:rsidR="00341E2D" w:rsidRPr="00F1530B" w14:paraId="4B008E44" w14:textId="77777777" w:rsidTr="00341E2D">
              <w:trPr>
                <w:trHeight w:val="529"/>
              </w:trPr>
              <w:tc>
                <w:tcPr>
                  <w:tcW w:w="1853" w:type="dxa"/>
                </w:tcPr>
                <w:p w14:paraId="57177A12" w14:textId="3DBD6E7B" w:rsidR="00341E2D" w:rsidRPr="00F1530B" w:rsidRDefault="00C0139A" w:rsidP="00341E2D">
                  <w:r w:rsidRPr="00F1530B">
                    <w:t>PP – 17</w:t>
                  </w:r>
                  <w:r w:rsidR="00341E2D" w:rsidRPr="00F1530B">
                    <w:t xml:space="preserve"> pupil – average  - </w:t>
                  </w:r>
                  <w:r w:rsidRPr="00F1530B">
                    <w:rPr>
                      <w:color w:val="0070C0"/>
                    </w:rPr>
                    <w:t>+0.5</w:t>
                  </w:r>
                </w:p>
              </w:tc>
              <w:tc>
                <w:tcPr>
                  <w:tcW w:w="1853" w:type="dxa"/>
                  <w:shd w:val="clear" w:color="auto" w:fill="FF0000"/>
                </w:tcPr>
                <w:p w14:paraId="3AB2DC0E" w14:textId="2633914C" w:rsidR="00341E2D" w:rsidRPr="00F1530B" w:rsidRDefault="00C0139A" w:rsidP="00341E2D">
                  <w:pPr>
                    <w:jc w:val="center"/>
                    <w:rPr>
                      <w:color w:val="FFFFFF" w:themeColor="background1"/>
                    </w:rPr>
                  </w:pPr>
                  <w:r w:rsidRPr="00F1530B">
                    <w:rPr>
                      <w:color w:val="FFFFFF" w:themeColor="background1"/>
                    </w:rPr>
                    <w:t>6</w:t>
                  </w:r>
                  <w:r w:rsidR="003D79EE" w:rsidRPr="00F1530B">
                    <w:rPr>
                      <w:color w:val="FFFFFF" w:themeColor="background1"/>
                    </w:rPr>
                    <w:t>%</w:t>
                  </w:r>
                </w:p>
              </w:tc>
              <w:tc>
                <w:tcPr>
                  <w:tcW w:w="1853" w:type="dxa"/>
                  <w:shd w:val="clear" w:color="auto" w:fill="00B050"/>
                </w:tcPr>
                <w:p w14:paraId="7AB0E4EA" w14:textId="06512144" w:rsidR="00341E2D" w:rsidRPr="00F1530B" w:rsidRDefault="00C0139A" w:rsidP="00341E2D">
                  <w:pPr>
                    <w:jc w:val="center"/>
                    <w:rPr>
                      <w:color w:val="FFFFFF" w:themeColor="background1"/>
                    </w:rPr>
                  </w:pPr>
                  <w:r w:rsidRPr="00F1530B">
                    <w:rPr>
                      <w:color w:val="FFFFFF" w:themeColor="background1"/>
                    </w:rPr>
                    <w:t>41</w:t>
                  </w:r>
                  <w:r w:rsidR="003D79EE" w:rsidRPr="00F1530B">
                    <w:rPr>
                      <w:color w:val="FFFFFF" w:themeColor="background1"/>
                    </w:rPr>
                    <w:t>%</w:t>
                  </w:r>
                </w:p>
              </w:tc>
              <w:tc>
                <w:tcPr>
                  <w:tcW w:w="1854" w:type="dxa"/>
                  <w:shd w:val="clear" w:color="auto" w:fill="00B0F0"/>
                </w:tcPr>
                <w:p w14:paraId="6F4AF16C" w14:textId="77FAB736" w:rsidR="00341E2D" w:rsidRPr="00F1530B" w:rsidRDefault="00C0139A" w:rsidP="00341E2D">
                  <w:pPr>
                    <w:jc w:val="center"/>
                    <w:rPr>
                      <w:color w:val="FFFFFF" w:themeColor="background1"/>
                    </w:rPr>
                  </w:pPr>
                  <w:r w:rsidRPr="00F1530B">
                    <w:rPr>
                      <w:color w:val="FFFFFF" w:themeColor="background1"/>
                    </w:rPr>
                    <w:t>47</w:t>
                  </w:r>
                  <w:r w:rsidR="003D79EE" w:rsidRPr="00F1530B">
                    <w:rPr>
                      <w:color w:val="FFFFFF" w:themeColor="background1"/>
                    </w:rPr>
                    <w:t>%</w:t>
                  </w:r>
                </w:p>
              </w:tc>
              <w:tc>
                <w:tcPr>
                  <w:tcW w:w="1854" w:type="dxa"/>
                  <w:shd w:val="clear" w:color="auto" w:fill="D9D9D9" w:themeFill="background1" w:themeFillShade="D9"/>
                </w:tcPr>
                <w:p w14:paraId="291CA55C" w14:textId="1B1B3472" w:rsidR="00341E2D" w:rsidRPr="00F1530B" w:rsidRDefault="00C0139A" w:rsidP="00341E2D">
                  <w:pPr>
                    <w:jc w:val="center"/>
                    <w:rPr>
                      <w:color w:val="auto"/>
                    </w:rPr>
                  </w:pPr>
                  <w:r w:rsidRPr="00F1530B">
                    <w:rPr>
                      <w:color w:val="auto"/>
                    </w:rPr>
                    <w:t>6</w:t>
                  </w:r>
                  <w:r w:rsidR="003D79EE" w:rsidRPr="00F1530B">
                    <w:rPr>
                      <w:color w:val="auto"/>
                    </w:rPr>
                    <w:t>%</w:t>
                  </w:r>
                </w:p>
              </w:tc>
            </w:tr>
            <w:tr w:rsidR="00341E2D" w:rsidRPr="00F1530B" w14:paraId="6EF736B5" w14:textId="77777777" w:rsidTr="00341E2D">
              <w:tc>
                <w:tcPr>
                  <w:tcW w:w="1853" w:type="dxa"/>
                </w:tcPr>
                <w:p w14:paraId="6F5EAA5B" w14:textId="78FAA262" w:rsidR="00341E2D" w:rsidRPr="00F1530B" w:rsidRDefault="00341E2D" w:rsidP="00341E2D">
                  <w:r w:rsidRPr="00F1530B">
                    <w:t>NON-PP</w:t>
                  </w:r>
                  <w:r w:rsidR="00C0139A" w:rsidRPr="00F1530B">
                    <w:t xml:space="preserve"> - 58</w:t>
                  </w:r>
                  <w:r w:rsidR="003D79EE" w:rsidRPr="00F1530B">
                    <w:t xml:space="preserve"> pupil – average - </w:t>
                  </w:r>
                  <w:r w:rsidR="00C0139A" w:rsidRPr="00F1530B">
                    <w:rPr>
                      <w:color w:val="0070C0"/>
                    </w:rPr>
                    <w:t>+0.3</w:t>
                  </w:r>
                </w:p>
              </w:tc>
              <w:tc>
                <w:tcPr>
                  <w:tcW w:w="1853" w:type="dxa"/>
                  <w:shd w:val="clear" w:color="auto" w:fill="FF0000"/>
                </w:tcPr>
                <w:p w14:paraId="1DBA553B" w14:textId="1F66672F" w:rsidR="00341E2D" w:rsidRPr="00F1530B" w:rsidRDefault="00D85672" w:rsidP="00341E2D">
                  <w:pPr>
                    <w:jc w:val="center"/>
                    <w:rPr>
                      <w:color w:val="auto"/>
                    </w:rPr>
                  </w:pPr>
                  <w:r w:rsidRPr="00F1530B">
                    <w:rPr>
                      <w:color w:val="FFFFFF" w:themeColor="background1"/>
                    </w:rPr>
                    <w:t>5</w:t>
                  </w:r>
                  <w:r w:rsidR="003D79EE" w:rsidRPr="00F1530B">
                    <w:rPr>
                      <w:color w:val="FFFFFF" w:themeColor="background1"/>
                    </w:rPr>
                    <w:t>%</w:t>
                  </w:r>
                </w:p>
              </w:tc>
              <w:tc>
                <w:tcPr>
                  <w:tcW w:w="1853" w:type="dxa"/>
                  <w:shd w:val="clear" w:color="auto" w:fill="00B050"/>
                </w:tcPr>
                <w:p w14:paraId="106468C4" w14:textId="05B106E1" w:rsidR="00341E2D" w:rsidRPr="00F1530B" w:rsidRDefault="00D85672" w:rsidP="00341E2D">
                  <w:pPr>
                    <w:jc w:val="center"/>
                    <w:rPr>
                      <w:color w:val="FFFFFF" w:themeColor="background1"/>
                    </w:rPr>
                  </w:pPr>
                  <w:r w:rsidRPr="00F1530B">
                    <w:rPr>
                      <w:color w:val="FFFFFF" w:themeColor="background1"/>
                    </w:rPr>
                    <w:t>62</w:t>
                  </w:r>
                  <w:r w:rsidR="003D79EE" w:rsidRPr="00F1530B">
                    <w:rPr>
                      <w:color w:val="FFFFFF" w:themeColor="background1"/>
                    </w:rPr>
                    <w:t>%</w:t>
                  </w:r>
                </w:p>
              </w:tc>
              <w:tc>
                <w:tcPr>
                  <w:tcW w:w="1854" w:type="dxa"/>
                  <w:shd w:val="clear" w:color="auto" w:fill="00B0F0"/>
                </w:tcPr>
                <w:p w14:paraId="7713E0BF" w14:textId="2D9D1486" w:rsidR="00341E2D" w:rsidRPr="00F1530B" w:rsidRDefault="00D85672" w:rsidP="00341E2D">
                  <w:pPr>
                    <w:jc w:val="center"/>
                    <w:rPr>
                      <w:color w:val="FFFFFF" w:themeColor="background1"/>
                    </w:rPr>
                  </w:pPr>
                  <w:r w:rsidRPr="00F1530B">
                    <w:rPr>
                      <w:color w:val="FFFFFF" w:themeColor="background1"/>
                    </w:rPr>
                    <w:t>31</w:t>
                  </w:r>
                  <w:r w:rsidR="003D79EE" w:rsidRPr="00F1530B">
                    <w:rPr>
                      <w:color w:val="FFFFFF" w:themeColor="background1"/>
                    </w:rPr>
                    <w:t>%</w:t>
                  </w:r>
                </w:p>
              </w:tc>
              <w:tc>
                <w:tcPr>
                  <w:tcW w:w="1854" w:type="dxa"/>
                  <w:shd w:val="clear" w:color="auto" w:fill="D9D9D9" w:themeFill="background1" w:themeFillShade="D9"/>
                </w:tcPr>
                <w:p w14:paraId="50A1EC68" w14:textId="1645960D" w:rsidR="00341E2D" w:rsidRPr="00F1530B" w:rsidRDefault="003D79EE" w:rsidP="00341E2D">
                  <w:pPr>
                    <w:jc w:val="center"/>
                    <w:rPr>
                      <w:color w:val="auto"/>
                    </w:rPr>
                  </w:pPr>
                  <w:r w:rsidRPr="00F1530B">
                    <w:rPr>
                      <w:color w:val="auto"/>
                    </w:rPr>
                    <w:t>5%</w:t>
                  </w:r>
                </w:p>
              </w:tc>
            </w:tr>
          </w:tbl>
          <w:p w14:paraId="0BE78C88" w14:textId="3676D1E8" w:rsidR="003D79EE" w:rsidRPr="00F1530B" w:rsidRDefault="003D79EE" w:rsidP="003D79EE">
            <w:pPr>
              <w:rPr>
                <w:rFonts w:cs="Arial"/>
              </w:rPr>
            </w:pPr>
            <w:r w:rsidRPr="00F1530B">
              <w:rPr>
                <w:rFonts w:cs="Arial"/>
              </w:rPr>
              <w:t>There is clear progression for these children. One thing to note is that the behaviour in classes/in LH group was positive as all the work was achievable and pitched at the correct level. Some children were taken out as enough progress had been made to allow them to access work in class again.</w:t>
            </w:r>
            <w:r w:rsidRPr="00F1530B">
              <w:rPr>
                <w:rFonts w:cs="Arial"/>
                <w:i/>
              </w:rPr>
              <w:t xml:space="preserve"> </w:t>
            </w:r>
            <w:r w:rsidR="00D7106A" w:rsidRPr="00F1530B">
              <w:rPr>
                <w:rFonts w:cs="Arial"/>
              </w:rPr>
              <w:t>Of the 3</w:t>
            </w:r>
            <w:r w:rsidR="00D85672" w:rsidRPr="00F1530B">
              <w:rPr>
                <w:rFonts w:cs="Arial"/>
              </w:rPr>
              <w:t xml:space="preserve"> pupils who had not achieved the PSC, 2 of them made accelerated progress and 1 had made expected progress</w:t>
            </w:r>
          </w:p>
          <w:p w14:paraId="0CBDADBA" w14:textId="4799F17B" w:rsidR="00D85672" w:rsidRPr="00F1530B" w:rsidRDefault="00D85672" w:rsidP="003D79EE">
            <w:pPr>
              <w:rPr>
                <w:rFonts w:cs="Arial"/>
              </w:rPr>
            </w:pPr>
            <w:r w:rsidRPr="00F1530B">
              <w:rPr>
                <w:rFonts w:cs="Arial"/>
              </w:rPr>
              <w:t>The 1 PP child who had not made expected progress was a child with an EHCP who had high absence due to brain surgery.</w:t>
            </w:r>
          </w:p>
          <w:p w14:paraId="5E483D2B" w14:textId="791E3306" w:rsidR="00EF70AE" w:rsidRPr="00F1530B" w:rsidRDefault="00EF70AE" w:rsidP="003D79EE">
            <w:pPr>
              <w:rPr>
                <w:rFonts w:cs="Arial"/>
              </w:rPr>
            </w:pPr>
            <w:r w:rsidRPr="00F1530B">
              <w:rPr>
                <w:rFonts w:cs="Arial"/>
                <w:b/>
              </w:rPr>
              <w:t>Writing Attainment Data</w:t>
            </w:r>
            <w:r w:rsidR="008F1D89" w:rsidRPr="00F1530B">
              <w:rPr>
                <w:rFonts w:cs="Arial"/>
              </w:rPr>
              <w:t xml:space="preserve"> – based on independent writing </w:t>
            </w:r>
            <w:r w:rsidRPr="00F1530B">
              <w:rPr>
                <w:rFonts w:cs="Arial"/>
              </w:rPr>
              <w:t>task</w:t>
            </w:r>
            <w:r w:rsidR="008F1D89" w:rsidRPr="00F1530B">
              <w:rPr>
                <w:rFonts w:cs="Arial"/>
              </w:rPr>
              <w:t>s</w:t>
            </w:r>
            <w:r w:rsidRPr="00F1530B">
              <w:rPr>
                <w:rFonts w:cs="Arial"/>
              </w:rPr>
              <w:t xml:space="preserve"> and internal moderation.</w:t>
            </w:r>
          </w:p>
          <w:tbl>
            <w:tblPr>
              <w:tblStyle w:val="TableGrid"/>
              <w:tblW w:w="0" w:type="auto"/>
              <w:tblLook w:val="04A0" w:firstRow="1" w:lastRow="0" w:firstColumn="1" w:lastColumn="0" w:noHBand="0" w:noVBand="1"/>
            </w:tblPr>
            <w:tblGrid>
              <w:gridCol w:w="1853"/>
              <w:gridCol w:w="1853"/>
              <w:gridCol w:w="1853"/>
              <w:gridCol w:w="1854"/>
              <w:gridCol w:w="1854"/>
            </w:tblGrid>
            <w:tr w:rsidR="00EF70AE" w:rsidRPr="00F1530B" w14:paraId="4EDDBF72" w14:textId="77777777" w:rsidTr="00EF70AE">
              <w:trPr>
                <w:trHeight w:val="890"/>
              </w:trPr>
              <w:tc>
                <w:tcPr>
                  <w:tcW w:w="1853" w:type="dxa"/>
                </w:tcPr>
                <w:p w14:paraId="532FFB45" w14:textId="5E80EF52" w:rsidR="00EF70AE" w:rsidRPr="00F1530B" w:rsidRDefault="00D7106A" w:rsidP="00D7106A">
                  <w:pPr>
                    <w:jc w:val="center"/>
                  </w:pPr>
                  <w:r w:rsidRPr="00F1530B">
                    <w:t>End of KS1</w:t>
                  </w:r>
                </w:p>
              </w:tc>
              <w:tc>
                <w:tcPr>
                  <w:tcW w:w="1853" w:type="dxa"/>
                  <w:shd w:val="clear" w:color="auto" w:fill="FF0000"/>
                </w:tcPr>
                <w:p w14:paraId="72C771A9" w14:textId="77777777" w:rsidR="00EF70AE" w:rsidRPr="00F1530B" w:rsidRDefault="00EF70AE" w:rsidP="00EF70AE">
                  <w:pPr>
                    <w:jc w:val="center"/>
                    <w:rPr>
                      <w:color w:val="auto"/>
                    </w:rPr>
                  </w:pPr>
                  <w:r w:rsidRPr="00F1530B">
                    <w:rPr>
                      <w:color w:val="auto"/>
                    </w:rPr>
                    <w:t>WORKING BELOW</w:t>
                  </w:r>
                </w:p>
              </w:tc>
              <w:tc>
                <w:tcPr>
                  <w:tcW w:w="1853" w:type="dxa"/>
                  <w:shd w:val="clear" w:color="auto" w:fill="FFC000"/>
                </w:tcPr>
                <w:p w14:paraId="68605A4D" w14:textId="77777777" w:rsidR="00EF70AE" w:rsidRPr="00F1530B" w:rsidRDefault="00EF70AE" w:rsidP="00EF70AE">
                  <w:pPr>
                    <w:jc w:val="center"/>
                    <w:rPr>
                      <w:color w:val="auto"/>
                    </w:rPr>
                  </w:pPr>
                  <w:r w:rsidRPr="00F1530B">
                    <w:rPr>
                      <w:color w:val="auto"/>
                    </w:rPr>
                    <w:t>WORKING TOWARDS</w:t>
                  </w:r>
                </w:p>
              </w:tc>
              <w:tc>
                <w:tcPr>
                  <w:tcW w:w="1854" w:type="dxa"/>
                  <w:shd w:val="clear" w:color="auto" w:fill="00B050"/>
                </w:tcPr>
                <w:p w14:paraId="53752A31" w14:textId="77777777" w:rsidR="00EF70AE" w:rsidRPr="00F1530B" w:rsidRDefault="00EF70AE" w:rsidP="00EF70AE">
                  <w:pPr>
                    <w:jc w:val="center"/>
                    <w:rPr>
                      <w:color w:val="auto"/>
                    </w:rPr>
                  </w:pPr>
                  <w:r w:rsidRPr="00F1530B">
                    <w:rPr>
                      <w:color w:val="auto"/>
                    </w:rPr>
                    <w:t>EXPECTED</w:t>
                  </w:r>
                </w:p>
              </w:tc>
              <w:tc>
                <w:tcPr>
                  <w:tcW w:w="1854" w:type="dxa"/>
                  <w:shd w:val="clear" w:color="auto" w:fill="00B0F0"/>
                </w:tcPr>
                <w:p w14:paraId="50E07B0F" w14:textId="77777777" w:rsidR="00EF70AE" w:rsidRPr="00F1530B" w:rsidRDefault="00EF70AE" w:rsidP="00EF70AE">
                  <w:pPr>
                    <w:jc w:val="center"/>
                    <w:rPr>
                      <w:color w:val="auto"/>
                    </w:rPr>
                  </w:pPr>
                  <w:r w:rsidRPr="00F1530B">
                    <w:rPr>
                      <w:color w:val="auto"/>
                    </w:rPr>
                    <w:t>ABOVE</w:t>
                  </w:r>
                </w:p>
              </w:tc>
            </w:tr>
            <w:tr w:rsidR="00EF70AE" w:rsidRPr="00F1530B" w14:paraId="5D19253F" w14:textId="77777777" w:rsidTr="00EF70AE">
              <w:trPr>
                <w:trHeight w:val="529"/>
              </w:trPr>
              <w:tc>
                <w:tcPr>
                  <w:tcW w:w="1853" w:type="dxa"/>
                </w:tcPr>
                <w:p w14:paraId="2C065FD1" w14:textId="3C94091D" w:rsidR="00EF70AE" w:rsidRPr="00F1530B" w:rsidRDefault="00EF70AE" w:rsidP="00CB4904">
                  <w:r w:rsidRPr="00F1530B">
                    <w:t xml:space="preserve">PP – </w:t>
                  </w:r>
                  <w:r w:rsidR="00CB4904" w:rsidRPr="00F1530B">
                    <w:t>17</w:t>
                  </w:r>
                  <w:r w:rsidRPr="00F1530B">
                    <w:t xml:space="preserve"> pupil – average - </w:t>
                  </w:r>
                  <w:r w:rsidRPr="00F1530B">
                    <w:rPr>
                      <w:color w:val="FFC000"/>
                    </w:rPr>
                    <w:t>WTS</w:t>
                  </w:r>
                </w:p>
              </w:tc>
              <w:tc>
                <w:tcPr>
                  <w:tcW w:w="1853" w:type="dxa"/>
                  <w:shd w:val="clear" w:color="auto" w:fill="FF0000"/>
                </w:tcPr>
                <w:p w14:paraId="0B96A1E1" w14:textId="394D9C65" w:rsidR="00EF70AE" w:rsidRPr="00F1530B" w:rsidRDefault="00D7106A" w:rsidP="00EF70AE">
                  <w:pPr>
                    <w:jc w:val="center"/>
                    <w:rPr>
                      <w:color w:val="FFFFFF" w:themeColor="background1"/>
                    </w:rPr>
                  </w:pPr>
                  <w:r w:rsidRPr="00F1530B">
                    <w:rPr>
                      <w:color w:val="FFFFFF" w:themeColor="background1"/>
                    </w:rPr>
                    <w:t>12</w:t>
                  </w:r>
                  <w:r w:rsidR="00EF70AE" w:rsidRPr="00F1530B">
                    <w:rPr>
                      <w:color w:val="FFFFFF" w:themeColor="background1"/>
                    </w:rPr>
                    <w:t>%</w:t>
                  </w:r>
                </w:p>
              </w:tc>
              <w:tc>
                <w:tcPr>
                  <w:tcW w:w="1853" w:type="dxa"/>
                  <w:shd w:val="clear" w:color="auto" w:fill="FFC000"/>
                </w:tcPr>
                <w:p w14:paraId="2CCCFD1F" w14:textId="34EFEE84" w:rsidR="00EF70AE" w:rsidRPr="00F1530B" w:rsidRDefault="00EF70AE" w:rsidP="00EF70AE">
                  <w:pPr>
                    <w:jc w:val="center"/>
                    <w:rPr>
                      <w:color w:val="auto"/>
                    </w:rPr>
                  </w:pPr>
                  <w:r w:rsidRPr="00F1530B">
                    <w:rPr>
                      <w:color w:val="auto"/>
                    </w:rPr>
                    <w:t>47%</w:t>
                  </w:r>
                </w:p>
              </w:tc>
              <w:tc>
                <w:tcPr>
                  <w:tcW w:w="1854" w:type="dxa"/>
                  <w:shd w:val="clear" w:color="auto" w:fill="00B050"/>
                </w:tcPr>
                <w:p w14:paraId="4F175392" w14:textId="7BCA899B" w:rsidR="00EF70AE" w:rsidRPr="00F1530B" w:rsidRDefault="00EF70AE" w:rsidP="00D7106A">
                  <w:pPr>
                    <w:jc w:val="center"/>
                    <w:rPr>
                      <w:color w:val="auto"/>
                    </w:rPr>
                  </w:pPr>
                  <w:r w:rsidRPr="00F1530B">
                    <w:rPr>
                      <w:color w:val="auto"/>
                    </w:rPr>
                    <w:t>3</w:t>
                  </w:r>
                  <w:r w:rsidR="00D7106A" w:rsidRPr="00F1530B">
                    <w:rPr>
                      <w:color w:val="auto"/>
                    </w:rPr>
                    <w:t>5</w:t>
                  </w:r>
                  <w:r w:rsidRPr="00F1530B">
                    <w:rPr>
                      <w:color w:val="auto"/>
                    </w:rPr>
                    <w:t>%</w:t>
                  </w:r>
                </w:p>
              </w:tc>
              <w:tc>
                <w:tcPr>
                  <w:tcW w:w="1854" w:type="dxa"/>
                  <w:shd w:val="clear" w:color="auto" w:fill="00B0F0"/>
                </w:tcPr>
                <w:p w14:paraId="4CEDE28D" w14:textId="6CBB9AF5" w:rsidR="00EF70AE" w:rsidRPr="00F1530B" w:rsidRDefault="00EF70AE" w:rsidP="00EF70AE">
                  <w:pPr>
                    <w:jc w:val="center"/>
                    <w:rPr>
                      <w:color w:val="auto"/>
                    </w:rPr>
                  </w:pPr>
                  <w:r w:rsidRPr="00F1530B">
                    <w:rPr>
                      <w:color w:val="auto"/>
                    </w:rPr>
                    <w:t>0%</w:t>
                  </w:r>
                </w:p>
              </w:tc>
            </w:tr>
            <w:tr w:rsidR="00EF70AE" w:rsidRPr="00F1530B" w14:paraId="2F353852" w14:textId="77777777" w:rsidTr="00EF70AE">
              <w:tc>
                <w:tcPr>
                  <w:tcW w:w="1853" w:type="dxa"/>
                </w:tcPr>
                <w:p w14:paraId="28B6BC8D" w14:textId="3E782461" w:rsidR="00EF70AE" w:rsidRPr="00F1530B" w:rsidRDefault="00EF70AE" w:rsidP="00EF70AE">
                  <w:r w:rsidRPr="00F1530B">
                    <w:t xml:space="preserve">NON-PP </w:t>
                  </w:r>
                  <w:r w:rsidR="00CB4904" w:rsidRPr="00F1530B">
                    <w:t xml:space="preserve">58 </w:t>
                  </w:r>
                  <w:r w:rsidRPr="00F1530B">
                    <w:t xml:space="preserve">pupil – average - </w:t>
                  </w:r>
                  <w:r w:rsidRPr="00F1530B">
                    <w:rPr>
                      <w:color w:val="00B050"/>
                    </w:rPr>
                    <w:t>EXS</w:t>
                  </w:r>
                </w:p>
              </w:tc>
              <w:tc>
                <w:tcPr>
                  <w:tcW w:w="1853" w:type="dxa"/>
                  <w:shd w:val="clear" w:color="auto" w:fill="FF0000"/>
                </w:tcPr>
                <w:p w14:paraId="056C3ED3" w14:textId="17E35C18" w:rsidR="00EF70AE" w:rsidRPr="00F1530B" w:rsidRDefault="00D7106A" w:rsidP="00EF70AE">
                  <w:pPr>
                    <w:jc w:val="center"/>
                    <w:rPr>
                      <w:color w:val="FFFFFF" w:themeColor="background1"/>
                    </w:rPr>
                  </w:pPr>
                  <w:r w:rsidRPr="00F1530B">
                    <w:rPr>
                      <w:color w:val="FFFFFF" w:themeColor="background1"/>
                    </w:rPr>
                    <w:t>3</w:t>
                  </w:r>
                  <w:r w:rsidR="00EF70AE" w:rsidRPr="00F1530B">
                    <w:rPr>
                      <w:color w:val="FFFFFF" w:themeColor="background1"/>
                    </w:rPr>
                    <w:t>%</w:t>
                  </w:r>
                </w:p>
              </w:tc>
              <w:tc>
                <w:tcPr>
                  <w:tcW w:w="1853" w:type="dxa"/>
                  <w:shd w:val="clear" w:color="auto" w:fill="FFC000"/>
                </w:tcPr>
                <w:p w14:paraId="24B2D0B6" w14:textId="01B94F12" w:rsidR="00EF70AE" w:rsidRPr="00F1530B" w:rsidRDefault="00D7106A" w:rsidP="00EF70AE">
                  <w:pPr>
                    <w:jc w:val="center"/>
                    <w:rPr>
                      <w:color w:val="auto"/>
                    </w:rPr>
                  </w:pPr>
                  <w:r w:rsidRPr="00F1530B">
                    <w:rPr>
                      <w:color w:val="auto"/>
                    </w:rPr>
                    <w:t>26</w:t>
                  </w:r>
                  <w:r w:rsidR="00EF70AE" w:rsidRPr="00F1530B">
                    <w:rPr>
                      <w:color w:val="auto"/>
                    </w:rPr>
                    <w:t>%</w:t>
                  </w:r>
                </w:p>
              </w:tc>
              <w:tc>
                <w:tcPr>
                  <w:tcW w:w="1854" w:type="dxa"/>
                  <w:shd w:val="clear" w:color="auto" w:fill="00B050"/>
                </w:tcPr>
                <w:p w14:paraId="7AFDA876" w14:textId="6F70DC19" w:rsidR="00EF70AE" w:rsidRPr="00F1530B" w:rsidRDefault="00D7106A" w:rsidP="00EF70AE">
                  <w:pPr>
                    <w:jc w:val="center"/>
                    <w:rPr>
                      <w:color w:val="auto"/>
                    </w:rPr>
                  </w:pPr>
                  <w:r w:rsidRPr="00F1530B">
                    <w:rPr>
                      <w:color w:val="auto"/>
                    </w:rPr>
                    <w:t>59%</w:t>
                  </w:r>
                </w:p>
              </w:tc>
              <w:tc>
                <w:tcPr>
                  <w:tcW w:w="1854" w:type="dxa"/>
                  <w:shd w:val="clear" w:color="auto" w:fill="00B0F0"/>
                </w:tcPr>
                <w:p w14:paraId="7034A89B" w14:textId="1013719B" w:rsidR="00EF70AE" w:rsidRPr="00F1530B" w:rsidRDefault="00EF70AE" w:rsidP="00EF70AE">
                  <w:pPr>
                    <w:jc w:val="center"/>
                    <w:rPr>
                      <w:color w:val="auto"/>
                    </w:rPr>
                  </w:pPr>
                  <w:r w:rsidRPr="00F1530B">
                    <w:rPr>
                      <w:color w:val="auto"/>
                    </w:rPr>
                    <w:t>10%</w:t>
                  </w:r>
                </w:p>
              </w:tc>
            </w:tr>
          </w:tbl>
          <w:p w14:paraId="64A24E20" w14:textId="317B1C0E" w:rsidR="00B80253" w:rsidRPr="00F1530B" w:rsidRDefault="00B80253" w:rsidP="003D79EE">
            <w:pPr>
              <w:rPr>
                <w:rFonts w:cs="Arial"/>
              </w:rPr>
            </w:pPr>
            <w:r w:rsidRPr="00F1530B">
              <w:rPr>
                <w:rFonts w:cs="Arial"/>
              </w:rPr>
              <w:lastRenderedPageBreak/>
              <w:t>School books reflect</w:t>
            </w:r>
            <w:r w:rsidR="00D7106A" w:rsidRPr="00F1530B">
              <w:rPr>
                <w:rFonts w:cs="Arial"/>
              </w:rPr>
              <w:t xml:space="preserve"> progress,</w:t>
            </w:r>
            <w:r w:rsidRPr="00F1530B">
              <w:rPr>
                <w:rFonts w:cs="Arial"/>
              </w:rPr>
              <w:t xml:space="preserve"> an increased motivatio</w:t>
            </w:r>
            <w:r w:rsidR="00B47DA7">
              <w:rPr>
                <w:rFonts w:cs="Arial"/>
              </w:rPr>
              <w:t xml:space="preserve">n to write and improved stamina </w:t>
            </w:r>
            <w:r w:rsidR="008F52D6" w:rsidRPr="00F1530B">
              <w:rPr>
                <w:rFonts w:cs="Arial"/>
              </w:rPr>
              <w:t>– both verbal and written</w:t>
            </w:r>
            <w:r w:rsidR="00A02F05" w:rsidRPr="00F1530B">
              <w:rPr>
                <w:rFonts w:cs="Arial"/>
              </w:rPr>
              <w:t>. Focused writing interventions were in place throughout the year.</w:t>
            </w:r>
          </w:p>
          <w:p w14:paraId="01F6C60A" w14:textId="631107F4" w:rsidR="00EF70AE" w:rsidRPr="00F1530B" w:rsidRDefault="00EF70AE" w:rsidP="003D79EE">
            <w:pPr>
              <w:rPr>
                <w:rFonts w:cs="Arial"/>
              </w:rPr>
            </w:pPr>
            <w:r w:rsidRPr="00F1530B">
              <w:rPr>
                <w:rFonts w:cs="Arial"/>
                <w:b/>
              </w:rPr>
              <w:t>Writing progress data</w:t>
            </w:r>
            <w:r w:rsidRPr="00F1530B">
              <w:rPr>
                <w:rFonts w:cs="Arial"/>
              </w:rPr>
              <w:t>:</w:t>
            </w:r>
          </w:p>
          <w:tbl>
            <w:tblPr>
              <w:tblStyle w:val="TableGrid"/>
              <w:tblW w:w="0" w:type="auto"/>
              <w:tblLook w:val="04A0" w:firstRow="1" w:lastRow="0" w:firstColumn="1" w:lastColumn="0" w:noHBand="0" w:noVBand="1"/>
            </w:tblPr>
            <w:tblGrid>
              <w:gridCol w:w="1853"/>
              <w:gridCol w:w="1853"/>
              <w:gridCol w:w="1853"/>
              <w:gridCol w:w="1854"/>
              <w:gridCol w:w="1854"/>
            </w:tblGrid>
            <w:tr w:rsidR="00EF70AE" w:rsidRPr="00F1530B" w14:paraId="4504FF62" w14:textId="77777777" w:rsidTr="00EF70AE">
              <w:tc>
                <w:tcPr>
                  <w:tcW w:w="1853" w:type="dxa"/>
                </w:tcPr>
                <w:p w14:paraId="6525EF34" w14:textId="4A1C91E4" w:rsidR="00EF70AE" w:rsidRPr="00F1530B" w:rsidRDefault="00EF70AE" w:rsidP="00A02F05">
                  <w:pPr>
                    <w:jc w:val="center"/>
                  </w:pPr>
                  <w:r w:rsidRPr="00F1530B">
                    <w:t>WRITING -Year 2</w:t>
                  </w:r>
                </w:p>
              </w:tc>
              <w:tc>
                <w:tcPr>
                  <w:tcW w:w="1853" w:type="dxa"/>
                  <w:shd w:val="clear" w:color="auto" w:fill="FF0000"/>
                </w:tcPr>
                <w:p w14:paraId="7B56831E" w14:textId="77777777" w:rsidR="00EF70AE" w:rsidRPr="00F1530B" w:rsidRDefault="00EF70AE" w:rsidP="00EF70AE">
                  <w:pPr>
                    <w:jc w:val="center"/>
                    <w:rPr>
                      <w:color w:val="auto"/>
                    </w:rPr>
                  </w:pPr>
                  <w:r w:rsidRPr="00F1530B">
                    <w:rPr>
                      <w:color w:val="auto"/>
                    </w:rPr>
                    <w:t>WORKING BELOW</w:t>
                  </w:r>
                </w:p>
              </w:tc>
              <w:tc>
                <w:tcPr>
                  <w:tcW w:w="1853" w:type="dxa"/>
                  <w:shd w:val="clear" w:color="auto" w:fill="00B050"/>
                </w:tcPr>
                <w:p w14:paraId="40F0FEF3" w14:textId="77777777" w:rsidR="00EF70AE" w:rsidRPr="00F1530B" w:rsidRDefault="00EF70AE" w:rsidP="00EF70AE">
                  <w:pPr>
                    <w:jc w:val="center"/>
                    <w:rPr>
                      <w:color w:val="auto"/>
                    </w:rPr>
                  </w:pPr>
                  <w:r w:rsidRPr="00F1530B">
                    <w:rPr>
                      <w:color w:val="auto"/>
                    </w:rPr>
                    <w:t>EXPECTED</w:t>
                  </w:r>
                </w:p>
              </w:tc>
              <w:tc>
                <w:tcPr>
                  <w:tcW w:w="1854" w:type="dxa"/>
                  <w:shd w:val="clear" w:color="auto" w:fill="00B0F0"/>
                </w:tcPr>
                <w:p w14:paraId="78717D3A" w14:textId="77777777" w:rsidR="00EF70AE" w:rsidRPr="00F1530B" w:rsidRDefault="00EF70AE" w:rsidP="00EF70AE">
                  <w:pPr>
                    <w:jc w:val="center"/>
                    <w:rPr>
                      <w:color w:val="auto"/>
                    </w:rPr>
                  </w:pPr>
                  <w:r w:rsidRPr="00F1530B">
                    <w:rPr>
                      <w:color w:val="auto"/>
                    </w:rPr>
                    <w:t>ABOVE</w:t>
                  </w:r>
                </w:p>
              </w:tc>
              <w:tc>
                <w:tcPr>
                  <w:tcW w:w="1854" w:type="dxa"/>
                  <w:shd w:val="clear" w:color="auto" w:fill="D9D9D9" w:themeFill="background1" w:themeFillShade="D9"/>
                </w:tcPr>
                <w:p w14:paraId="34DE08D1" w14:textId="77777777" w:rsidR="00EF70AE" w:rsidRPr="00F1530B" w:rsidRDefault="00EF70AE" w:rsidP="00EF70AE">
                  <w:pPr>
                    <w:jc w:val="center"/>
                    <w:rPr>
                      <w:color w:val="auto"/>
                    </w:rPr>
                  </w:pPr>
                  <w:r w:rsidRPr="00F1530B">
                    <w:rPr>
                      <w:color w:val="auto"/>
                    </w:rPr>
                    <w:t>NO DATA</w:t>
                  </w:r>
                </w:p>
              </w:tc>
            </w:tr>
            <w:tr w:rsidR="00EF70AE" w:rsidRPr="00F1530B" w14:paraId="3B755C94" w14:textId="77777777" w:rsidTr="00EF70AE">
              <w:trPr>
                <w:trHeight w:val="529"/>
              </w:trPr>
              <w:tc>
                <w:tcPr>
                  <w:tcW w:w="1853" w:type="dxa"/>
                </w:tcPr>
                <w:p w14:paraId="6BC63B0D" w14:textId="7B643F42" w:rsidR="00EF70AE" w:rsidRPr="00F1530B" w:rsidRDefault="00EF70AE" w:rsidP="00A02F05">
                  <w:r w:rsidRPr="00F1530B">
                    <w:t xml:space="preserve">PP – </w:t>
                  </w:r>
                  <w:r w:rsidR="00A02F05" w:rsidRPr="00F1530B">
                    <w:t>17</w:t>
                  </w:r>
                  <w:r w:rsidRPr="00F1530B">
                    <w:t xml:space="preserve"> pupil – average  - </w:t>
                  </w:r>
                  <w:r w:rsidR="00A02F05" w:rsidRPr="00F1530B">
                    <w:rPr>
                      <w:color w:val="0070C0"/>
                    </w:rPr>
                    <w:t>+0.4</w:t>
                  </w:r>
                </w:p>
              </w:tc>
              <w:tc>
                <w:tcPr>
                  <w:tcW w:w="1853" w:type="dxa"/>
                  <w:shd w:val="clear" w:color="auto" w:fill="FF0000"/>
                </w:tcPr>
                <w:p w14:paraId="2ED44381" w14:textId="0DA7A1A7" w:rsidR="00EF70AE" w:rsidRPr="00F1530B" w:rsidRDefault="00A02F05" w:rsidP="00EF70AE">
                  <w:pPr>
                    <w:jc w:val="center"/>
                    <w:rPr>
                      <w:color w:val="auto"/>
                    </w:rPr>
                  </w:pPr>
                  <w:r w:rsidRPr="00F1530B">
                    <w:rPr>
                      <w:color w:val="FFFFFF" w:themeColor="background1"/>
                    </w:rPr>
                    <w:t>6</w:t>
                  </w:r>
                  <w:r w:rsidR="00EF70AE" w:rsidRPr="00F1530B">
                    <w:rPr>
                      <w:color w:val="FFFFFF" w:themeColor="background1"/>
                    </w:rPr>
                    <w:t>%</w:t>
                  </w:r>
                  <w:r w:rsidRPr="00F1530B">
                    <w:rPr>
                      <w:color w:val="FFFFFF" w:themeColor="background1"/>
                    </w:rPr>
                    <w:t xml:space="preserve"> - 1 pupil</w:t>
                  </w:r>
                </w:p>
              </w:tc>
              <w:tc>
                <w:tcPr>
                  <w:tcW w:w="1853" w:type="dxa"/>
                  <w:shd w:val="clear" w:color="auto" w:fill="00B050"/>
                </w:tcPr>
                <w:p w14:paraId="202E875A" w14:textId="252FBA01" w:rsidR="00EF70AE" w:rsidRPr="00F1530B" w:rsidRDefault="00A02F05" w:rsidP="00EF70AE">
                  <w:pPr>
                    <w:jc w:val="center"/>
                    <w:rPr>
                      <w:color w:val="auto"/>
                    </w:rPr>
                  </w:pPr>
                  <w:r w:rsidRPr="00F1530B">
                    <w:rPr>
                      <w:color w:val="auto"/>
                    </w:rPr>
                    <w:t>41</w:t>
                  </w:r>
                  <w:r w:rsidR="00EF70AE" w:rsidRPr="00F1530B">
                    <w:rPr>
                      <w:color w:val="auto"/>
                    </w:rPr>
                    <w:t>%</w:t>
                  </w:r>
                </w:p>
              </w:tc>
              <w:tc>
                <w:tcPr>
                  <w:tcW w:w="1854" w:type="dxa"/>
                  <w:shd w:val="clear" w:color="auto" w:fill="00B0F0"/>
                </w:tcPr>
                <w:p w14:paraId="340B5938" w14:textId="2CD6F27E" w:rsidR="00EF70AE" w:rsidRPr="00F1530B" w:rsidRDefault="00A02F05" w:rsidP="00EF70AE">
                  <w:pPr>
                    <w:jc w:val="center"/>
                    <w:rPr>
                      <w:color w:val="auto"/>
                    </w:rPr>
                  </w:pPr>
                  <w:r w:rsidRPr="00F1530B">
                    <w:rPr>
                      <w:color w:val="auto"/>
                    </w:rPr>
                    <w:t>41</w:t>
                  </w:r>
                  <w:r w:rsidR="00EF70AE" w:rsidRPr="00F1530B">
                    <w:rPr>
                      <w:color w:val="auto"/>
                    </w:rPr>
                    <w:t>%</w:t>
                  </w:r>
                </w:p>
              </w:tc>
              <w:tc>
                <w:tcPr>
                  <w:tcW w:w="1854" w:type="dxa"/>
                  <w:shd w:val="clear" w:color="auto" w:fill="D9D9D9" w:themeFill="background1" w:themeFillShade="D9"/>
                </w:tcPr>
                <w:p w14:paraId="326A84CC" w14:textId="7A0FFD3C" w:rsidR="00EF70AE" w:rsidRPr="00F1530B" w:rsidRDefault="00A02F05" w:rsidP="00EF70AE">
                  <w:pPr>
                    <w:jc w:val="center"/>
                    <w:rPr>
                      <w:color w:val="auto"/>
                    </w:rPr>
                  </w:pPr>
                  <w:r w:rsidRPr="00F1530B">
                    <w:rPr>
                      <w:color w:val="auto"/>
                    </w:rPr>
                    <w:t>12</w:t>
                  </w:r>
                  <w:r w:rsidR="00EF70AE" w:rsidRPr="00F1530B">
                    <w:rPr>
                      <w:color w:val="auto"/>
                    </w:rPr>
                    <w:t>%</w:t>
                  </w:r>
                </w:p>
              </w:tc>
            </w:tr>
            <w:tr w:rsidR="00EF70AE" w:rsidRPr="00F1530B" w14:paraId="32D8101A" w14:textId="77777777" w:rsidTr="00EF70AE">
              <w:tc>
                <w:tcPr>
                  <w:tcW w:w="1853" w:type="dxa"/>
                </w:tcPr>
                <w:p w14:paraId="206D64C5" w14:textId="0406BA99" w:rsidR="00EF70AE" w:rsidRPr="00F1530B" w:rsidRDefault="00EF70AE" w:rsidP="00EF70AE">
                  <w:r w:rsidRPr="00F1530B">
                    <w:t xml:space="preserve">NON-PP </w:t>
                  </w:r>
                  <w:r w:rsidR="00A02F05" w:rsidRPr="00F1530B">
                    <w:t>58 -</w:t>
                  </w:r>
                  <w:r w:rsidRPr="00F1530B">
                    <w:t xml:space="preserve">pupil – average - </w:t>
                  </w:r>
                  <w:r w:rsidR="006D03D1" w:rsidRPr="00F1530B">
                    <w:rPr>
                      <w:color w:val="0070C0"/>
                    </w:rPr>
                    <w:t>+0.3</w:t>
                  </w:r>
                </w:p>
              </w:tc>
              <w:tc>
                <w:tcPr>
                  <w:tcW w:w="1853" w:type="dxa"/>
                  <w:shd w:val="clear" w:color="auto" w:fill="FF0000"/>
                </w:tcPr>
                <w:p w14:paraId="1FBFAC97" w14:textId="2AC12D0C" w:rsidR="00EF70AE" w:rsidRPr="00F1530B" w:rsidRDefault="00B80253" w:rsidP="00EF70AE">
                  <w:pPr>
                    <w:jc w:val="center"/>
                    <w:rPr>
                      <w:color w:val="auto"/>
                    </w:rPr>
                  </w:pPr>
                  <w:r w:rsidRPr="00F1530B">
                    <w:rPr>
                      <w:color w:val="auto"/>
                    </w:rPr>
                    <w:t>0</w:t>
                  </w:r>
                  <w:r w:rsidR="00EF70AE" w:rsidRPr="00F1530B">
                    <w:rPr>
                      <w:color w:val="auto"/>
                    </w:rPr>
                    <w:t>%</w:t>
                  </w:r>
                </w:p>
              </w:tc>
              <w:tc>
                <w:tcPr>
                  <w:tcW w:w="1853" w:type="dxa"/>
                  <w:shd w:val="clear" w:color="auto" w:fill="00B050"/>
                </w:tcPr>
                <w:p w14:paraId="174CDA39" w14:textId="47B8AF9F" w:rsidR="00EF70AE" w:rsidRPr="00F1530B" w:rsidRDefault="00A02F05" w:rsidP="00EF70AE">
                  <w:pPr>
                    <w:jc w:val="center"/>
                    <w:rPr>
                      <w:color w:val="auto"/>
                    </w:rPr>
                  </w:pPr>
                  <w:r w:rsidRPr="00F1530B">
                    <w:rPr>
                      <w:color w:val="auto"/>
                    </w:rPr>
                    <w:t>71</w:t>
                  </w:r>
                  <w:r w:rsidR="00EF70AE" w:rsidRPr="00F1530B">
                    <w:rPr>
                      <w:color w:val="auto"/>
                    </w:rPr>
                    <w:t>%</w:t>
                  </w:r>
                </w:p>
              </w:tc>
              <w:tc>
                <w:tcPr>
                  <w:tcW w:w="1854" w:type="dxa"/>
                  <w:shd w:val="clear" w:color="auto" w:fill="00B0F0"/>
                </w:tcPr>
                <w:p w14:paraId="7A5C8D7A" w14:textId="1D88DFFD" w:rsidR="00EF70AE" w:rsidRPr="00F1530B" w:rsidRDefault="00A02F05" w:rsidP="00EF70AE">
                  <w:pPr>
                    <w:jc w:val="center"/>
                    <w:rPr>
                      <w:color w:val="auto"/>
                    </w:rPr>
                  </w:pPr>
                  <w:r w:rsidRPr="00F1530B">
                    <w:rPr>
                      <w:color w:val="auto"/>
                    </w:rPr>
                    <w:t>26</w:t>
                  </w:r>
                  <w:r w:rsidR="00EF70AE" w:rsidRPr="00F1530B">
                    <w:rPr>
                      <w:color w:val="auto"/>
                    </w:rPr>
                    <w:t>%</w:t>
                  </w:r>
                </w:p>
              </w:tc>
              <w:tc>
                <w:tcPr>
                  <w:tcW w:w="1854" w:type="dxa"/>
                  <w:shd w:val="clear" w:color="auto" w:fill="D9D9D9" w:themeFill="background1" w:themeFillShade="D9"/>
                </w:tcPr>
                <w:p w14:paraId="4BAC7A2E" w14:textId="284A518E" w:rsidR="00EF70AE" w:rsidRPr="00F1530B" w:rsidRDefault="00A02F05" w:rsidP="00EF70AE">
                  <w:pPr>
                    <w:jc w:val="center"/>
                    <w:rPr>
                      <w:color w:val="auto"/>
                    </w:rPr>
                  </w:pPr>
                  <w:r w:rsidRPr="00F1530B">
                    <w:rPr>
                      <w:color w:val="auto"/>
                    </w:rPr>
                    <w:t>3</w:t>
                  </w:r>
                  <w:r w:rsidR="00EF70AE" w:rsidRPr="00F1530B">
                    <w:rPr>
                      <w:color w:val="auto"/>
                    </w:rPr>
                    <w:t>%</w:t>
                  </w:r>
                </w:p>
              </w:tc>
            </w:tr>
          </w:tbl>
          <w:p w14:paraId="744D904E" w14:textId="4A0B82B5" w:rsidR="006D03D1" w:rsidRPr="00F1530B" w:rsidRDefault="006D03D1">
            <w:r w:rsidRPr="00F1530B">
              <w:t>As a whole the PP group made higher than average progress than the Non-PP equivalent.</w:t>
            </w:r>
          </w:p>
          <w:p w14:paraId="704438E0" w14:textId="77777777" w:rsidR="00CE2CBE" w:rsidRPr="00F1530B" w:rsidRDefault="00CE2CBE">
            <w:r w:rsidRPr="00F1530B">
              <w:rPr>
                <w:b/>
              </w:rPr>
              <w:t>Math Attainment Data</w:t>
            </w:r>
            <w:r w:rsidRPr="00F1530B">
              <w:t>:</w:t>
            </w:r>
          </w:p>
          <w:tbl>
            <w:tblPr>
              <w:tblStyle w:val="TableGrid"/>
              <w:tblW w:w="0" w:type="auto"/>
              <w:tblLook w:val="04A0" w:firstRow="1" w:lastRow="0" w:firstColumn="1" w:lastColumn="0" w:noHBand="0" w:noVBand="1"/>
            </w:tblPr>
            <w:tblGrid>
              <w:gridCol w:w="1853"/>
              <w:gridCol w:w="1853"/>
              <w:gridCol w:w="1853"/>
              <w:gridCol w:w="1854"/>
              <w:gridCol w:w="1854"/>
            </w:tblGrid>
            <w:tr w:rsidR="00CE2CBE" w:rsidRPr="00F1530B" w14:paraId="4AC7A98F" w14:textId="77777777" w:rsidTr="007F081C">
              <w:trPr>
                <w:trHeight w:val="890"/>
              </w:trPr>
              <w:tc>
                <w:tcPr>
                  <w:tcW w:w="1853" w:type="dxa"/>
                </w:tcPr>
                <w:p w14:paraId="257193D9" w14:textId="56DDF44B" w:rsidR="00CE2CBE" w:rsidRPr="00F1530B" w:rsidRDefault="00CE2CBE" w:rsidP="00CE2CBE">
                  <w:r w:rsidRPr="00F1530B">
                    <w:t>MATHS -Year 2</w:t>
                  </w:r>
                </w:p>
              </w:tc>
              <w:tc>
                <w:tcPr>
                  <w:tcW w:w="1853" w:type="dxa"/>
                  <w:shd w:val="clear" w:color="auto" w:fill="FF0000"/>
                </w:tcPr>
                <w:p w14:paraId="1141A5AE" w14:textId="77777777" w:rsidR="00CE2CBE" w:rsidRPr="00F1530B" w:rsidRDefault="00CE2CBE" w:rsidP="00CE2CBE">
                  <w:pPr>
                    <w:jc w:val="center"/>
                    <w:rPr>
                      <w:color w:val="auto"/>
                    </w:rPr>
                  </w:pPr>
                  <w:r w:rsidRPr="00F1530B">
                    <w:rPr>
                      <w:color w:val="auto"/>
                    </w:rPr>
                    <w:t>WORKING BELOW</w:t>
                  </w:r>
                </w:p>
              </w:tc>
              <w:tc>
                <w:tcPr>
                  <w:tcW w:w="1853" w:type="dxa"/>
                  <w:shd w:val="clear" w:color="auto" w:fill="FFC000"/>
                </w:tcPr>
                <w:p w14:paraId="1E7DC061" w14:textId="77777777" w:rsidR="00CE2CBE" w:rsidRPr="00F1530B" w:rsidRDefault="00CE2CBE" w:rsidP="00CE2CBE">
                  <w:pPr>
                    <w:jc w:val="center"/>
                    <w:rPr>
                      <w:color w:val="auto"/>
                    </w:rPr>
                  </w:pPr>
                  <w:r w:rsidRPr="00F1530B">
                    <w:rPr>
                      <w:color w:val="auto"/>
                    </w:rPr>
                    <w:t>WORKING TOWARDS</w:t>
                  </w:r>
                </w:p>
              </w:tc>
              <w:tc>
                <w:tcPr>
                  <w:tcW w:w="1854" w:type="dxa"/>
                  <w:shd w:val="clear" w:color="auto" w:fill="00B050"/>
                </w:tcPr>
                <w:p w14:paraId="594A1D9B" w14:textId="77777777" w:rsidR="00CE2CBE" w:rsidRPr="00F1530B" w:rsidRDefault="00CE2CBE" w:rsidP="00CE2CBE">
                  <w:pPr>
                    <w:jc w:val="center"/>
                    <w:rPr>
                      <w:color w:val="auto"/>
                    </w:rPr>
                  </w:pPr>
                  <w:r w:rsidRPr="00F1530B">
                    <w:rPr>
                      <w:color w:val="auto"/>
                    </w:rPr>
                    <w:t>EXPECTED</w:t>
                  </w:r>
                </w:p>
              </w:tc>
              <w:tc>
                <w:tcPr>
                  <w:tcW w:w="1854" w:type="dxa"/>
                  <w:shd w:val="clear" w:color="auto" w:fill="00B0F0"/>
                </w:tcPr>
                <w:p w14:paraId="0B5EB162" w14:textId="77777777" w:rsidR="00CE2CBE" w:rsidRPr="00F1530B" w:rsidRDefault="00CE2CBE" w:rsidP="00CE2CBE">
                  <w:pPr>
                    <w:jc w:val="center"/>
                    <w:rPr>
                      <w:color w:val="auto"/>
                    </w:rPr>
                  </w:pPr>
                  <w:r w:rsidRPr="00F1530B">
                    <w:rPr>
                      <w:color w:val="auto"/>
                    </w:rPr>
                    <w:t>ABOVE</w:t>
                  </w:r>
                </w:p>
              </w:tc>
            </w:tr>
            <w:tr w:rsidR="00CE2CBE" w:rsidRPr="00F1530B" w14:paraId="4EBA2CC3" w14:textId="77777777" w:rsidTr="007F081C">
              <w:trPr>
                <w:trHeight w:val="529"/>
              </w:trPr>
              <w:tc>
                <w:tcPr>
                  <w:tcW w:w="1853" w:type="dxa"/>
                </w:tcPr>
                <w:p w14:paraId="68C0AC30" w14:textId="095FE8FC" w:rsidR="00CE2CBE" w:rsidRPr="00F1530B" w:rsidRDefault="006D03D1" w:rsidP="00CE2CBE">
                  <w:r w:rsidRPr="00F1530B">
                    <w:t>PP – 17</w:t>
                  </w:r>
                  <w:r w:rsidR="00CE2CBE" w:rsidRPr="00F1530B">
                    <w:t xml:space="preserve"> pupil – average - </w:t>
                  </w:r>
                  <w:r w:rsidR="00CE2CBE" w:rsidRPr="00F1530B">
                    <w:rPr>
                      <w:color w:val="FFC000"/>
                    </w:rPr>
                    <w:t>WTS</w:t>
                  </w:r>
                </w:p>
              </w:tc>
              <w:tc>
                <w:tcPr>
                  <w:tcW w:w="1853" w:type="dxa"/>
                  <w:shd w:val="clear" w:color="auto" w:fill="FF0000"/>
                </w:tcPr>
                <w:p w14:paraId="429A9417" w14:textId="79ADA734" w:rsidR="00CE2CBE" w:rsidRPr="00F1530B" w:rsidRDefault="006D03D1" w:rsidP="00CE2CBE">
                  <w:pPr>
                    <w:jc w:val="center"/>
                    <w:rPr>
                      <w:color w:val="auto"/>
                    </w:rPr>
                  </w:pPr>
                  <w:r w:rsidRPr="00F1530B">
                    <w:rPr>
                      <w:color w:val="auto"/>
                    </w:rPr>
                    <w:t>6</w:t>
                  </w:r>
                  <w:r w:rsidR="00CE2CBE" w:rsidRPr="00F1530B">
                    <w:rPr>
                      <w:color w:val="auto"/>
                    </w:rPr>
                    <w:t>%</w:t>
                  </w:r>
                </w:p>
              </w:tc>
              <w:tc>
                <w:tcPr>
                  <w:tcW w:w="1853" w:type="dxa"/>
                  <w:shd w:val="clear" w:color="auto" w:fill="FFC000"/>
                </w:tcPr>
                <w:p w14:paraId="3F300A5A" w14:textId="78BE199D" w:rsidR="00CE2CBE" w:rsidRPr="00F1530B" w:rsidRDefault="006D03D1" w:rsidP="00CE2CBE">
                  <w:pPr>
                    <w:jc w:val="center"/>
                    <w:rPr>
                      <w:color w:val="auto"/>
                    </w:rPr>
                  </w:pPr>
                  <w:r w:rsidRPr="00F1530B">
                    <w:rPr>
                      <w:color w:val="auto"/>
                    </w:rPr>
                    <w:t>53</w:t>
                  </w:r>
                  <w:r w:rsidR="00CE2CBE" w:rsidRPr="00F1530B">
                    <w:rPr>
                      <w:color w:val="auto"/>
                    </w:rPr>
                    <w:t>%</w:t>
                  </w:r>
                </w:p>
              </w:tc>
              <w:tc>
                <w:tcPr>
                  <w:tcW w:w="1854" w:type="dxa"/>
                  <w:shd w:val="clear" w:color="auto" w:fill="00B050"/>
                </w:tcPr>
                <w:p w14:paraId="3109E9ED" w14:textId="63F19434" w:rsidR="00CE2CBE" w:rsidRPr="00F1530B" w:rsidRDefault="005D3C72" w:rsidP="00CE2CBE">
                  <w:pPr>
                    <w:jc w:val="center"/>
                    <w:rPr>
                      <w:color w:val="auto"/>
                    </w:rPr>
                  </w:pPr>
                  <w:r w:rsidRPr="00F1530B">
                    <w:rPr>
                      <w:color w:val="auto"/>
                    </w:rPr>
                    <w:t>59</w:t>
                  </w:r>
                  <w:r w:rsidR="00CE2CBE" w:rsidRPr="00F1530B">
                    <w:rPr>
                      <w:color w:val="auto"/>
                    </w:rPr>
                    <w:t>%</w:t>
                  </w:r>
                </w:p>
              </w:tc>
              <w:tc>
                <w:tcPr>
                  <w:tcW w:w="1854" w:type="dxa"/>
                  <w:shd w:val="clear" w:color="auto" w:fill="00B0F0"/>
                </w:tcPr>
                <w:p w14:paraId="645FEAA8" w14:textId="238064C9" w:rsidR="00CE2CBE" w:rsidRPr="00F1530B" w:rsidRDefault="005D3C72" w:rsidP="00CE2CBE">
                  <w:pPr>
                    <w:jc w:val="center"/>
                    <w:rPr>
                      <w:color w:val="auto"/>
                    </w:rPr>
                  </w:pPr>
                  <w:r w:rsidRPr="00F1530B">
                    <w:rPr>
                      <w:color w:val="auto"/>
                    </w:rPr>
                    <w:t>21</w:t>
                  </w:r>
                  <w:r w:rsidR="00CE2CBE" w:rsidRPr="00F1530B">
                    <w:rPr>
                      <w:color w:val="auto"/>
                    </w:rPr>
                    <w:t>%</w:t>
                  </w:r>
                </w:p>
              </w:tc>
            </w:tr>
            <w:tr w:rsidR="00CE2CBE" w:rsidRPr="00F1530B" w14:paraId="1EE1A003" w14:textId="77777777" w:rsidTr="007F081C">
              <w:tc>
                <w:tcPr>
                  <w:tcW w:w="1853" w:type="dxa"/>
                </w:tcPr>
                <w:p w14:paraId="575406BC" w14:textId="43BDE1AE" w:rsidR="00CE2CBE" w:rsidRPr="00F1530B" w:rsidRDefault="00CE2CBE" w:rsidP="006D03D1">
                  <w:r w:rsidRPr="00F1530B">
                    <w:t xml:space="preserve">NON-PP </w:t>
                  </w:r>
                  <w:r w:rsidR="006D03D1" w:rsidRPr="00F1530B">
                    <w:t xml:space="preserve">58 </w:t>
                  </w:r>
                  <w:r w:rsidRPr="00F1530B">
                    <w:t xml:space="preserve">pupil – average - </w:t>
                  </w:r>
                  <w:r w:rsidR="006D03D1" w:rsidRPr="00F1530B">
                    <w:rPr>
                      <w:color w:val="00B050"/>
                    </w:rPr>
                    <w:t>EXP</w:t>
                  </w:r>
                </w:p>
              </w:tc>
              <w:tc>
                <w:tcPr>
                  <w:tcW w:w="1853" w:type="dxa"/>
                  <w:shd w:val="clear" w:color="auto" w:fill="FF0000"/>
                </w:tcPr>
                <w:p w14:paraId="4D934897" w14:textId="7D9E7945" w:rsidR="00CE2CBE" w:rsidRPr="00F1530B" w:rsidRDefault="006D03D1" w:rsidP="00CE2CBE">
                  <w:pPr>
                    <w:jc w:val="center"/>
                    <w:rPr>
                      <w:color w:val="auto"/>
                    </w:rPr>
                  </w:pPr>
                  <w:r w:rsidRPr="00F1530B">
                    <w:rPr>
                      <w:color w:val="auto"/>
                    </w:rPr>
                    <w:t>3</w:t>
                  </w:r>
                  <w:r w:rsidR="00CE2CBE" w:rsidRPr="00F1530B">
                    <w:rPr>
                      <w:color w:val="auto"/>
                    </w:rPr>
                    <w:t>%</w:t>
                  </w:r>
                </w:p>
              </w:tc>
              <w:tc>
                <w:tcPr>
                  <w:tcW w:w="1853" w:type="dxa"/>
                  <w:shd w:val="clear" w:color="auto" w:fill="FFC000"/>
                </w:tcPr>
                <w:p w14:paraId="2654B115" w14:textId="7D8DF676" w:rsidR="00CE2CBE" w:rsidRPr="00F1530B" w:rsidRDefault="005D3C72" w:rsidP="005D3C72">
                  <w:pPr>
                    <w:jc w:val="center"/>
                    <w:rPr>
                      <w:color w:val="auto"/>
                    </w:rPr>
                  </w:pPr>
                  <w:r w:rsidRPr="00F1530B">
                    <w:rPr>
                      <w:color w:val="auto"/>
                    </w:rPr>
                    <w:t>16</w:t>
                  </w:r>
                  <w:r w:rsidR="00CE2CBE" w:rsidRPr="00F1530B">
                    <w:rPr>
                      <w:color w:val="auto"/>
                    </w:rPr>
                    <w:t>%</w:t>
                  </w:r>
                </w:p>
              </w:tc>
              <w:tc>
                <w:tcPr>
                  <w:tcW w:w="1854" w:type="dxa"/>
                  <w:shd w:val="clear" w:color="auto" w:fill="00B050"/>
                </w:tcPr>
                <w:p w14:paraId="1A1A3F82" w14:textId="64E75254" w:rsidR="00CE2CBE" w:rsidRPr="00F1530B" w:rsidRDefault="00CE2CBE" w:rsidP="00D440B7">
                  <w:pPr>
                    <w:jc w:val="center"/>
                    <w:rPr>
                      <w:color w:val="auto"/>
                    </w:rPr>
                  </w:pPr>
                  <w:r w:rsidRPr="00F1530B">
                    <w:rPr>
                      <w:color w:val="auto"/>
                    </w:rPr>
                    <w:t>4</w:t>
                  </w:r>
                  <w:r w:rsidR="00D440B7" w:rsidRPr="00F1530B">
                    <w:rPr>
                      <w:color w:val="auto"/>
                    </w:rPr>
                    <w:t>3</w:t>
                  </w:r>
                  <w:r w:rsidRPr="00F1530B">
                    <w:rPr>
                      <w:color w:val="auto"/>
                    </w:rPr>
                    <w:t>%</w:t>
                  </w:r>
                </w:p>
              </w:tc>
              <w:tc>
                <w:tcPr>
                  <w:tcW w:w="1854" w:type="dxa"/>
                  <w:shd w:val="clear" w:color="auto" w:fill="00B0F0"/>
                </w:tcPr>
                <w:p w14:paraId="7C031FA3" w14:textId="5CB2EA11" w:rsidR="00CE2CBE" w:rsidRPr="00F1530B" w:rsidRDefault="00D440B7" w:rsidP="00CE2CBE">
                  <w:pPr>
                    <w:jc w:val="center"/>
                    <w:rPr>
                      <w:color w:val="auto"/>
                    </w:rPr>
                  </w:pPr>
                  <w:r w:rsidRPr="00F1530B">
                    <w:rPr>
                      <w:color w:val="auto"/>
                    </w:rPr>
                    <w:t>5</w:t>
                  </w:r>
                  <w:r w:rsidR="00CE2CBE" w:rsidRPr="00F1530B">
                    <w:rPr>
                      <w:color w:val="auto"/>
                    </w:rPr>
                    <w:t>%</w:t>
                  </w:r>
                </w:p>
              </w:tc>
            </w:tr>
          </w:tbl>
          <w:p w14:paraId="1491D362" w14:textId="3BD21095" w:rsidR="00D440B7" w:rsidRPr="00F1530B" w:rsidRDefault="00D440B7">
            <w:pPr>
              <w:rPr>
                <w:b/>
              </w:rPr>
            </w:pPr>
            <w:r w:rsidRPr="00F1530B">
              <w:rPr>
                <w:b/>
              </w:rPr>
              <w:t>Math Progress data:</w:t>
            </w:r>
          </w:p>
          <w:tbl>
            <w:tblPr>
              <w:tblStyle w:val="TableGrid"/>
              <w:tblW w:w="0" w:type="auto"/>
              <w:tblLook w:val="04A0" w:firstRow="1" w:lastRow="0" w:firstColumn="1" w:lastColumn="0" w:noHBand="0" w:noVBand="1"/>
            </w:tblPr>
            <w:tblGrid>
              <w:gridCol w:w="1853"/>
              <w:gridCol w:w="1853"/>
              <w:gridCol w:w="1853"/>
              <w:gridCol w:w="1854"/>
              <w:gridCol w:w="1854"/>
            </w:tblGrid>
            <w:tr w:rsidR="00D440B7" w:rsidRPr="00F1530B" w14:paraId="3ED6D832" w14:textId="77777777" w:rsidTr="007F081C">
              <w:tc>
                <w:tcPr>
                  <w:tcW w:w="1853" w:type="dxa"/>
                </w:tcPr>
                <w:p w14:paraId="4FB83CCF" w14:textId="373E3248" w:rsidR="00D440B7" w:rsidRPr="00F1530B" w:rsidRDefault="00D440B7" w:rsidP="00D440B7">
                  <w:r w:rsidRPr="00F1530B">
                    <w:t>MATHS -Year 2</w:t>
                  </w:r>
                </w:p>
              </w:tc>
              <w:tc>
                <w:tcPr>
                  <w:tcW w:w="1853" w:type="dxa"/>
                  <w:shd w:val="clear" w:color="auto" w:fill="FF0000"/>
                </w:tcPr>
                <w:p w14:paraId="6A01BB25" w14:textId="77777777" w:rsidR="00D440B7" w:rsidRPr="00F1530B" w:rsidRDefault="00D440B7" w:rsidP="00D440B7">
                  <w:pPr>
                    <w:jc w:val="center"/>
                    <w:rPr>
                      <w:color w:val="auto"/>
                    </w:rPr>
                  </w:pPr>
                  <w:r w:rsidRPr="00F1530B">
                    <w:rPr>
                      <w:color w:val="auto"/>
                    </w:rPr>
                    <w:t>WORKING BELOW</w:t>
                  </w:r>
                </w:p>
              </w:tc>
              <w:tc>
                <w:tcPr>
                  <w:tcW w:w="1853" w:type="dxa"/>
                  <w:shd w:val="clear" w:color="auto" w:fill="00B050"/>
                </w:tcPr>
                <w:p w14:paraId="5F75747F" w14:textId="77777777" w:rsidR="00D440B7" w:rsidRPr="00F1530B" w:rsidRDefault="00D440B7" w:rsidP="00D440B7">
                  <w:pPr>
                    <w:jc w:val="center"/>
                    <w:rPr>
                      <w:color w:val="auto"/>
                    </w:rPr>
                  </w:pPr>
                  <w:r w:rsidRPr="00F1530B">
                    <w:rPr>
                      <w:color w:val="auto"/>
                    </w:rPr>
                    <w:t>EXPECTED</w:t>
                  </w:r>
                </w:p>
              </w:tc>
              <w:tc>
                <w:tcPr>
                  <w:tcW w:w="1854" w:type="dxa"/>
                  <w:shd w:val="clear" w:color="auto" w:fill="00B0F0"/>
                </w:tcPr>
                <w:p w14:paraId="38032838" w14:textId="77777777" w:rsidR="00D440B7" w:rsidRPr="00F1530B" w:rsidRDefault="00D440B7" w:rsidP="00D440B7">
                  <w:pPr>
                    <w:jc w:val="center"/>
                    <w:rPr>
                      <w:color w:val="auto"/>
                    </w:rPr>
                  </w:pPr>
                  <w:r w:rsidRPr="00F1530B">
                    <w:rPr>
                      <w:color w:val="auto"/>
                    </w:rPr>
                    <w:t>ABOVE</w:t>
                  </w:r>
                </w:p>
              </w:tc>
              <w:tc>
                <w:tcPr>
                  <w:tcW w:w="1854" w:type="dxa"/>
                  <w:shd w:val="clear" w:color="auto" w:fill="D9D9D9" w:themeFill="background1" w:themeFillShade="D9"/>
                </w:tcPr>
                <w:p w14:paraId="6C2ABE63" w14:textId="77777777" w:rsidR="00D440B7" w:rsidRPr="00F1530B" w:rsidRDefault="00D440B7" w:rsidP="00D440B7">
                  <w:pPr>
                    <w:jc w:val="center"/>
                    <w:rPr>
                      <w:color w:val="auto"/>
                    </w:rPr>
                  </w:pPr>
                  <w:r w:rsidRPr="00F1530B">
                    <w:rPr>
                      <w:color w:val="auto"/>
                    </w:rPr>
                    <w:t>NO DATA</w:t>
                  </w:r>
                </w:p>
              </w:tc>
            </w:tr>
            <w:tr w:rsidR="00D440B7" w:rsidRPr="00F1530B" w14:paraId="1D893613" w14:textId="77777777" w:rsidTr="007F081C">
              <w:trPr>
                <w:trHeight w:val="529"/>
              </w:trPr>
              <w:tc>
                <w:tcPr>
                  <w:tcW w:w="1853" w:type="dxa"/>
                </w:tcPr>
                <w:p w14:paraId="5330D64C" w14:textId="03A6C098" w:rsidR="00D440B7" w:rsidRPr="00F1530B" w:rsidRDefault="006D03D1" w:rsidP="00D440B7">
                  <w:r w:rsidRPr="00F1530B">
                    <w:t>PP – 17</w:t>
                  </w:r>
                  <w:r w:rsidR="00D440B7" w:rsidRPr="00F1530B">
                    <w:t xml:space="preserve"> pupil – average  - </w:t>
                  </w:r>
                  <w:r w:rsidRPr="00F1530B">
                    <w:rPr>
                      <w:color w:val="0070C0"/>
                    </w:rPr>
                    <w:t>+0.1</w:t>
                  </w:r>
                </w:p>
              </w:tc>
              <w:tc>
                <w:tcPr>
                  <w:tcW w:w="1853" w:type="dxa"/>
                  <w:shd w:val="clear" w:color="auto" w:fill="FF0000"/>
                </w:tcPr>
                <w:p w14:paraId="1399FD2D" w14:textId="1C64D3EA" w:rsidR="00D440B7" w:rsidRPr="00F1530B" w:rsidRDefault="00D440B7" w:rsidP="00D440B7">
                  <w:pPr>
                    <w:jc w:val="center"/>
                    <w:rPr>
                      <w:color w:val="auto"/>
                    </w:rPr>
                  </w:pPr>
                  <w:r w:rsidRPr="00F1530B">
                    <w:rPr>
                      <w:color w:val="auto"/>
                    </w:rPr>
                    <w:t>0%</w:t>
                  </w:r>
                </w:p>
              </w:tc>
              <w:tc>
                <w:tcPr>
                  <w:tcW w:w="1853" w:type="dxa"/>
                  <w:shd w:val="clear" w:color="auto" w:fill="00B050"/>
                </w:tcPr>
                <w:p w14:paraId="1592597A" w14:textId="13F4582F" w:rsidR="00D440B7" w:rsidRPr="00F1530B" w:rsidRDefault="006D03D1" w:rsidP="00D440B7">
                  <w:pPr>
                    <w:jc w:val="center"/>
                    <w:rPr>
                      <w:color w:val="auto"/>
                    </w:rPr>
                  </w:pPr>
                  <w:r w:rsidRPr="00F1530B">
                    <w:rPr>
                      <w:color w:val="auto"/>
                    </w:rPr>
                    <w:t>76</w:t>
                  </w:r>
                  <w:r w:rsidR="00D440B7" w:rsidRPr="00F1530B">
                    <w:rPr>
                      <w:color w:val="auto"/>
                    </w:rPr>
                    <w:t>%</w:t>
                  </w:r>
                </w:p>
              </w:tc>
              <w:tc>
                <w:tcPr>
                  <w:tcW w:w="1854" w:type="dxa"/>
                  <w:shd w:val="clear" w:color="auto" w:fill="00B0F0"/>
                </w:tcPr>
                <w:p w14:paraId="2A7F64A7" w14:textId="1CBE9036" w:rsidR="00D440B7" w:rsidRPr="00F1530B" w:rsidRDefault="006D03D1" w:rsidP="00D440B7">
                  <w:pPr>
                    <w:jc w:val="center"/>
                    <w:rPr>
                      <w:color w:val="auto"/>
                    </w:rPr>
                  </w:pPr>
                  <w:r w:rsidRPr="00F1530B">
                    <w:rPr>
                      <w:color w:val="auto"/>
                    </w:rPr>
                    <w:t>12</w:t>
                  </w:r>
                  <w:r w:rsidR="00D440B7" w:rsidRPr="00F1530B">
                    <w:rPr>
                      <w:color w:val="auto"/>
                    </w:rPr>
                    <w:t>%</w:t>
                  </w:r>
                </w:p>
              </w:tc>
              <w:tc>
                <w:tcPr>
                  <w:tcW w:w="1854" w:type="dxa"/>
                  <w:shd w:val="clear" w:color="auto" w:fill="D9D9D9" w:themeFill="background1" w:themeFillShade="D9"/>
                </w:tcPr>
                <w:p w14:paraId="74453182" w14:textId="44CD834D" w:rsidR="00D440B7" w:rsidRPr="00F1530B" w:rsidRDefault="006D03D1" w:rsidP="00D440B7">
                  <w:pPr>
                    <w:jc w:val="center"/>
                    <w:rPr>
                      <w:color w:val="auto"/>
                    </w:rPr>
                  </w:pPr>
                  <w:r w:rsidRPr="00F1530B">
                    <w:rPr>
                      <w:color w:val="auto"/>
                    </w:rPr>
                    <w:t>12</w:t>
                  </w:r>
                  <w:r w:rsidR="00D440B7" w:rsidRPr="00F1530B">
                    <w:rPr>
                      <w:color w:val="auto"/>
                    </w:rPr>
                    <w:t>%</w:t>
                  </w:r>
                </w:p>
              </w:tc>
            </w:tr>
            <w:tr w:rsidR="00D440B7" w:rsidRPr="00F1530B" w14:paraId="282B1AF6" w14:textId="77777777" w:rsidTr="007F081C">
              <w:tc>
                <w:tcPr>
                  <w:tcW w:w="1853" w:type="dxa"/>
                </w:tcPr>
                <w:p w14:paraId="33EC3578" w14:textId="3E153218" w:rsidR="00D440B7" w:rsidRPr="00F1530B" w:rsidRDefault="00D440B7" w:rsidP="00D440B7">
                  <w:r w:rsidRPr="00F1530B">
                    <w:t xml:space="preserve">NON-PP </w:t>
                  </w:r>
                  <w:r w:rsidR="006D03D1" w:rsidRPr="00F1530B">
                    <w:t xml:space="preserve">58 </w:t>
                  </w:r>
                  <w:r w:rsidRPr="00F1530B">
                    <w:t xml:space="preserve">pupil – average - </w:t>
                  </w:r>
                  <w:r w:rsidR="006D03D1" w:rsidRPr="00F1530B">
                    <w:rPr>
                      <w:color w:val="4F81BD" w:themeColor="accent1"/>
                    </w:rPr>
                    <w:t>+0,2</w:t>
                  </w:r>
                </w:p>
              </w:tc>
              <w:tc>
                <w:tcPr>
                  <w:tcW w:w="1853" w:type="dxa"/>
                  <w:shd w:val="clear" w:color="auto" w:fill="FF0000"/>
                </w:tcPr>
                <w:p w14:paraId="07CC09C6" w14:textId="5C6267D6" w:rsidR="00D440B7" w:rsidRPr="00F1530B" w:rsidRDefault="006D03D1" w:rsidP="00D440B7">
                  <w:pPr>
                    <w:jc w:val="center"/>
                    <w:rPr>
                      <w:color w:val="auto"/>
                    </w:rPr>
                  </w:pPr>
                  <w:r w:rsidRPr="00F1530B">
                    <w:rPr>
                      <w:color w:val="auto"/>
                    </w:rPr>
                    <w:t>7</w:t>
                  </w:r>
                  <w:r w:rsidR="00D440B7" w:rsidRPr="00F1530B">
                    <w:rPr>
                      <w:color w:val="auto"/>
                    </w:rPr>
                    <w:t>%</w:t>
                  </w:r>
                </w:p>
              </w:tc>
              <w:tc>
                <w:tcPr>
                  <w:tcW w:w="1853" w:type="dxa"/>
                  <w:shd w:val="clear" w:color="auto" w:fill="00B050"/>
                </w:tcPr>
                <w:p w14:paraId="399FA7DA" w14:textId="1BD598A5" w:rsidR="00D440B7" w:rsidRPr="00F1530B" w:rsidRDefault="006D03D1" w:rsidP="00D440B7">
                  <w:pPr>
                    <w:jc w:val="center"/>
                    <w:rPr>
                      <w:color w:val="auto"/>
                    </w:rPr>
                  </w:pPr>
                  <w:r w:rsidRPr="00F1530B">
                    <w:rPr>
                      <w:color w:val="auto"/>
                    </w:rPr>
                    <w:t>6</w:t>
                  </w:r>
                  <w:r w:rsidR="00D440B7" w:rsidRPr="00F1530B">
                    <w:rPr>
                      <w:color w:val="auto"/>
                    </w:rPr>
                    <w:t>7%</w:t>
                  </w:r>
                </w:p>
              </w:tc>
              <w:tc>
                <w:tcPr>
                  <w:tcW w:w="1854" w:type="dxa"/>
                  <w:shd w:val="clear" w:color="auto" w:fill="00B0F0"/>
                </w:tcPr>
                <w:p w14:paraId="3CF73581" w14:textId="0A998854" w:rsidR="00D440B7" w:rsidRPr="00F1530B" w:rsidRDefault="006D03D1" w:rsidP="00D440B7">
                  <w:pPr>
                    <w:jc w:val="center"/>
                    <w:rPr>
                      <w:color w:val="auto"/>
                    </w:rPr>
                  </w:pPr>
                  <w:r w:rsidRPr="00F1530B">
                    <w:rPr>
                      <w:color w:val="auto"/>
                    </w:rPr>
                    <w:t>24</w:t>
                  </w:r>
                  <w:r w:rsidR="00D440B7" w:rsidRPr="00F1530B">
                    <w:rPr>
                      <w:color w:val="auto"/>
                    </w:rPr>
                    <w:t>%</w:t>
                  </w:r>
                </w:p>
              </w:tc>
              <w:tc>
                <w:tcPr>
                  <w:tcW w:w="1854" w:type="dxa"/>
                  <w:shd w:val="clear" w:color="auto" w:fill="D9D9D9" w:themeFill="background1" w:themeFillShade="D9"/>
                </w:tcPr>
                <w:p w14:paraId="72CC717F" w14:textId="51612612" w:rsidR="00D440B7" w:rsidRPr="00F1530B" w:rsidRDefault="006D03D1" w:rsidP="00D440B7">
                  <w:pPr>
                    <w:jc w:val="center"/>
                    <w:rPr>
                      <w:color w:val="auto"/>
                    </w:rPr>
                  </w:pPr>
                  <w:r w:rsidRPr="00F1530B">
                    <w:rPr>
                      <w:color w:val="auto"/>
                    </w:rPr>
                    <w:t>3</w:t>
                  </w:r>
                  <w:r w:rsidR="00D440B7" w:rsidRPr="00F1530B">
                    <w:rPr>
                      <w:color w:val="auto"/>
                    </w:rPr>
                    <w:t>%</w:t>
                  </w:r>
                </w:p>
              </w:tc>
            </w:tr>
          </w:tbl>
          <w:p w14:paraId="2A7D5546" w14:textId="15FE587C" w:rsidR="005C71DB" w:rsidRPr="00F1530B" w:rsidRDefault="00113ACD" w:rsidP="005C71DB">
            <w:r w:rsidRPr="00F1530B">
              <w:t xml:space="preserve">Specific targeted interventions delivered early in the autumn term had a significant impact on maths attainment and progress. </w:t>
            </w:r>
          </w:p>
        </w:tc>
      </w:tr>
    </w:tbl>
    <w:p w14:paraId="7134F66D" w14:textId="7F9943F1" w:rsidR="00B47DA7" w:rsidRDefault="00B47DA7" w:rsidP="005C71DB"/>
    <w:p w14:paraId="0EC8C0B4" w14:textId="455BE38A" w:rsidR="003C554B" w:rsidRPr="00F1530B" w:rsidRDefault="003C554B" w:rsidP="005C71DB">
      <w:r w:rsidRPr="00F1530B">
        <w:lastRenderedPageBreak/>
        <w:t xml:space="preserve">6 pupils working with ES made progress through their SAL targets </w:t>
      </w:r>
    </w:p>
    <w:p w14:paraId="680C6A65" w14:textId="543408B2" w:rsidR="00C000EA" w:rsidRPr="00F1530B" w:rsidRDefault="00C000EA" w:rsidP="005C71DB">
      <w:r w:rsidRPr="00F1530B">
        <w:t>EYFS - the introduction of Drawing Club to the daily curriculum improved the SAL and communication skills of the pupils:</w:t>
      </w:r>
    </w:p>
    <w:tbl>
      <w:tblPr>
        <w:tblStyle w:val="TableGrid"/>
        <w:tblW w:w="0" w:type="auto"/>
        <w:tblLook w:val="04A0" w:firstRow="1" w:lastRow="0" w:firstColumn="1" w:lastColumn="0" w:noHBand="0" w:noVBand="1"/>
      </w:tblPr>
      <w:tblGrid>
        <w:gridCol w:w="3162"/>
        <w:gridCol w:w="1054"/>
        <w:gridCol w:w="1054"/>
        <w:gridCol w:w="1054"/>
        <w:gridCol w:w="1054"/>
        <w:gridCol w:w="1054"/>
        <w:gridCol w:w="1054"/>
      </w:tblGrid>
      <w:tr w:rsidR="00C000EA" w:rsidRPr="00F1530B" w14:paraId="1A0FFC1B" w14:textId="77777777" w:rsidTr="00C000EA">
        <w:tc>
          <w:tcPr>
            <w:tcW w:w="3162" w:type="dxa"/>
          </w:tcPr>
          <w:p w14:paraId="7B905530" w14:textId="62A6021A" w:rsidR="00C000EA" w:rsidRPr="00F1530B" w:rsidRDefault="00C000EA" w:rsidP="00C000EA">
            <w:pPr>
              <w:jc w:val="center"/>
            </w:pPr>
            <w:r w:rsidRPr="00F1530B">
              <w:t>End of EYFS</w:t>
            </w:r>
          </w:p>
        </w:tc>
        <w:tc>
          <w:tcPr>
            <w:tcW w:w="3162" w:type="dxa"/>
            <w:gridSpan w:val="3"/>
          </w:tcPr>
          <w:p w14:paraId="6B20F99D" w14:textId="203B7B57" w:rsidR="00C000EA" w:rsidRPr="00F1530B" w:rsidRDefault="00C000EA" w:rsidP="00C000EA">
            <w:pPr>
              <w:jc w:val="center"/>
            </w:pPr>
            <w:r w:rsidRPr="00F1530B">
              <w:t>Listening, Attention and Understanding</w:t>
            </w:r>
          </w:p>
        </w:tc>
        <w:tc>
          <w:tcPr>
            <w:tcW w:w="3162" w:type="dxa"/>
            <w:gridSpan w:val="3"/>
          </w:tcPr>
          <w:p w14:paraId="6B14DA84" w14:textId="7513244F" w:rsidR="00C000EA" w:rsidRPr="00F1530B" w:rsidRDefault="00C000EA" w:rsidP="00C000EA">
            <w:pPr>
              <w:jc w:val="center"/>
            </w:pPr>
            <w:r w:rsidRPr="00F1530B">
              <w:t>Speaking</w:t>
            </w:r>
          </w:p>
        </w:tc>
      </w:tr>
      <w:tr w:rsidR="00C000EA" w:rsidRPr="00F1530B" w14:paraId="1DA7D127" w14:textId="77777777" w:rsidTr="00664D6D">
        <w:tc>
          <w:tcPr>
            <w:tcW w:w="3162" w:type="dxa"/>
          </w:tcPr>
          <w:p w14:paraId="72475EEA" w14:textId="31CE27B8" w:rsidR="00C000EA" w:rsidRPr="00F1530B" w:rsidRDefault="00C000EA" w:rsidP="005C71DB">
            <w:r w:rsidRPr="00F1530B">
              <w:t xml:space="preserve">Pupil Premium - 12 </w:t>
            </w:r>
          </w:p>
        </w:tc>
        <w:tc>
          <w:tcPr>
            <w:tcW w:w="1054" w:type="dxa"/>
            <w:shd w:val="clear" w:color="auto" w:fill="FF0000"/>
          </w:tcPr>
          <w:p w14:paraId="1EDA1517" w14:textId="4CEB6620" w:rsidR="00C000EA" w:rsidRPr="00F1530B" w:rsidRDefault="00C000EA" w:rsidP="00C000EA">
            <w:pPr>
              <w:jc w:val="center"/>
              <w:rPr>
                <w:color w:val="FFFFFF" w:themeColor="background1"/>
              </w:rPr>
            </w:pPr>
            <w:r w:rsidRPr="00F1530B">
              <w:rPr>
                <w:color w:val="FFFFFF" w:themeColor="background1"/>
              </w:rPr>
              <w:t>8%</w:t>
            </w:r>
          </w:p>
        </w:tc>
        <w:tc>
          <w:tcPr>
            <w:tcW w:w="1054" w:type="dxa"/>
            <w:shd w:val="clear" w:color="auto" w:fill="00B050"/>
          </w:tcPr>
          <w:p w14:paraId="2F67D8D1" w14:textId="3E323B8F" w:rsidR="00C000EA" w:rsidRPr="00F1530B" w:rsidRDefault="00C000EA" w:rsidP="00C000EA">
            <w:pPr>
              <w:jc w:val="center"/>
              <w:rPr>
                <w:color w:val="FFFFFF" w:themeColor="background1"/>
              </w:rPr>
            </w:pPr>
            <w:r w:rsidRPr="00F1530B">
              <w:rPr>
                <w:color w:val="FFFFFF" w:themeColor="background1"/>
              </w:rPr>
              <w:t>83%</w:t>
            </w:r>
          </w:p>
        </w:tc>
        <w:tc>
          <w:tcPr>
            <w:tcW w:w="1054" w:type="dxa"/>
            <w:shd w:val="clear" w:color="auto" w:fill="D9D9D9" w:themeFill="background1" w:themeFillShade="D9"/>
          </w:tcPr>
          <w:p w14:paraId="37111F4F" w14:textId="66C59A59" w:rsidR="00C000EA" w:rsidRPr="00F1530B" w:rsidRDefault="00C000EA" w:rsidP="00C000EA">
            <w:pPr>
              <w:jc w:val="center"/>
              <w:rPr>
                <w:color w:val="FFFFFF" w:themeColor="background1"/>
              </w:rPr>
            </w:pPr>
            <w:r w:rsidRPr="00F1530B">
              <w:rPr>
                <w:color w:val="auto"/>
              </w:rPr>
              <w:t>8%</w:t>
            </w:r>
          </w:p>
        </w:tc>
        <w:tc>
          <w:tcPr>
            <w:tcW w:w="1054" w:type="dxa"/>
            <w:shd w:val="clear" w:color="auto" w:fill="FF0000"/>
          </w:tcPr>
          <w:p w14:paraId="351CAF12" w14:textId="1424D4BE" w:rsidR="00C000EA" w:rsidRPr="00F1530B" w:rsidRDefault="00664D6D" w:rsidP="00664D6D">
            <w:pPr>
              <w:jc w:val="center"/>
              <w:rPr>
                <w:color w:val="FFFFFF" w:themeColor="background1"/>
              </w:rPr>
            </w:pPr>
            <w:r w:rsidRPr="00F1530B">
              <w:rPr>
                <w:color w:val="FFFFFF" w:themeColor="background1"/>
              </w:rPr>
              <w:t>0%</w:t>
            </w:r>
          </w:p>
        </w:tc>
        <w:tc>
          <w:tcPr>
            <w:tcW w:w="1054" w:type="dxa"/>
            <w:shd w:val="clear" w:color="auto" w:fill="00B050"/>
          </w:tcPr>
          <w:p w14:paraId="28751A0F" w14:textId="3E811586" w:rsidR="00C000EA" w:rsidRPr="00F1530B" w:rsidRDefault="00664D6D" w:rsidP="00664D6D">
            <w:pPr>
              <w:jc w:val="center"/>
              <w:rPr>
                <w:color w:val="FFFFFF" w:themeColor="background1"/>
              </w:rPr>
            </w:pPr>
            <w:r w:rsidRPr="00F1530B">
              <w:rPr>
                <w:color w:val="FFFFFF" w:themeColor="background1"/>
              </w:rPr>
              <w:t>92%</w:t>
            </w:r>
          </w:p>
        </w:tc>
        <w:tc>
          <w:tcPr>
            <w:tcW w:w="1054" w:type="dxa"/>
            <w:shd w:val="clear" w:color="auto" w:fill="D9D9D9" w:themeFill="background1" w:themeFillShade="D9"/>
          </w:tcPr>
          <w:p w14:paraId="26EAED8C" w14:textId="41E76621" w:rsidR="00C000EA" w:rsidRPr="00F1530B" w:rsidRDefault="00664D6D" w:rsidP="00664D6D">
            <w:pPr>
              <w:jc w:val="center"/>
            </w:pPr>
            <w:r w:rsidRPr="00F1530B">
              <w:t>8%</w:t>
            </w:r>
          </w:p>
        </w:tc>
      </w:tr>
      <w:tr w:rsidR="00C000EA" w:rsidRPr="00F1530B" w14:paraId="618FDB3F" w14:textId="77777777" w:rsidTr="00664D6D">
        <w:tc>
          <w:tcPr>
            <w:tcW w:w="3162" w:type="dxa"/>
          </w:tcPr>
          <w:p w14:paraId="4A0F8EF9" w14:textId="6E7A3D6C" w:rsidR="00C000EA" w:rsidRPr="00F1530B" w:rsidRDefault="00C000EA" w:rsidP="005C71DB">
            <w:r w:rsidRPr="00F1530B">
              <w:t>Not Pupil Premium - 74</w:t>
            </w:r>
          </w:p>
        </w:tc>
        <w:tc>
          <w:tcPr>
            <w:tcW w:w="1054" w:type="dxa"/>
            <w:shd w:val="clear" w:color="auto" w:fill="FF0000"/>
          </w:tcPr>
          <w:p w14:paraId="4AB137F6" w14:textId="460283FF" w:rsidR="00C000EA" w:rsidRPr="00F1530B" w:rsidRDefault="00664D6D" w:rsidP="00664D6D">
            <w:pPr>
              <w:jc w:val="center"/>
              <w:rPr>
                <w:color w:val="FFFFFF" w:themeColor="background1"/>
              </w:rPr>
            </w:pPr>
            <w:r w:rsidRPr="00F1530B">
              <w:rPr>
                <w:color w:val="FFFFFF" w:themeColor="background1"/>
              </w:rPr>
              <w:t>9%</w:t>
            </w:r>
          </w:p>
        </w:tc>
        <w:tc>
          <w:tcPr>
            <w:tcW w:w="1054" w:type="dxa"/>
            <w:shd w:val="clear" w:color="auto" w:fill="00B050"/>
          </w:tcPr>
          <w:p w14:paraId="0BBCC804" w14:textId="23A1ADCD" w:rsidR="00C000EA" w:rsidRPr="00F1530B" w:rsidRDefault="00664D6D" w:rsidP="00664D6D">
            <w:pPr>
              <w:jc w:val="center"/>
            </w:pPr>
            <w:r w:rsidRPr="00F1530B">
              <w:rPr>
                <w:color w:val="FFFFFF" w:themeColor="background1"/>
              </w:rPr>
              <w:t>84%</w:t>
            </w:r>
          </w:p>
        </w:tc>
        <w:tc>
          <w:tcPr>
            <w:tcW w:w="1054" w:type="dxa"/>
            <w:shd w:val="clear" w:color="auto" w:fill="D9D9D9" w:themeFill="background1" w:themeFillShade="D9"/>
          </w:tcPr>
          <w:p w14:paraId="51ECBD13" w14:textId="57A7FA45" w:rsidR="00C000EA" w:rsidRPr="00F1530B" w:rsidRDefault="00664D6D" w:rsidP="00664D6D">
            <w:pPr>
              <w:jc w:val="center"/>
            </w:pPr>
            <w:r w:rsidRPr="00F1530B">
              <w:t>7%</w:t>
            </w:r>
          </w:p>
        </w:tc>
        <w:tc>
          <w:tcPr>
            <w:tcW w:w="1054" w:type="dxa"/>
            <w:shd w:val="clear" w:color="auto" w:fill="FF0000"/>
          </w:tcPr>
          <w:p w14:paraId="5A8DC5AC" w14:textId="1426C081" w:rsidR="00C000EA" w:rsidRPr="00F1530B" w:rsidRDefault="00664D6D" w:rsidP="00664D6D">
            <w:pPr>
              <w:jc w:val="center"/>
              <w:rPr>
                <w:color w:val="FFFFFF" w:themeColor="background1"/>
              </w:rPr>
            </w:pPr>
            <w:r w:rsidRPr="00F1530B">
              <w:rPr>
                <w:color w:val="FFFFFF" w:themeColor="background1"/>
              </w:rPr>
              <w:t>11%</w:t>
            </w:r>
          </w:p>
        </w:tc>
        <w:tc>
          <w:tcPr>
            <w:tcW w:w="1054" w:type="dxa"/>
            <w:shd w:val="clear" w:color="auto" w:fill="00B050"/>
          </w:tcPr>
          <w:p w14:paraId="0BE54BA0" w14:textId="79E74672" w:rsidR="00C000EA" w:rsidRPr="00F1530B" w:rsidRDefault="00664D6D" w:rsidP="00664D6D">
            <w:pPr>
              <w:jc w:val="center"/>
              <w:rPr>
                <w:color w:val="FFFFFF" w:themeColor="background1"/>
              </w:rPr>
            </w:pPr>
            <w:r w:rsidRPr="00F1530B">
              <w:rPr>
                <w:color w:val="FFFFFF" w:themeColor="background1"/>
              </w:rPr>
              <w:t>82%</w:t>
            </w:r>
          </w:p>
        </w:tc>
        <w:tc>
          <w:tcPr>
            <w:tcW w:w="1054" w:type="dxa"/>
            <w:shd w:val="clear" w:color="auto" w:fill="D9D9D9" w:themeFill="background1" w:themeFillShade="D9"/>
          </w:tcPr>
          <w:p w14:paraId="021E5AD9" w14:textId="2F958035" w:rsidR="00C000EA" w:rsidRPr="00F1530B" w:rsidRDefault="00664D6D" w:rsidP="00664D6D">
            <w:pPr>
              <w:jc w:val="center"/>
            </w:pPr>
            <w:r w:rsidRPr="00F1530B">
              <w:t>7%</w:t>
            </w:r>
          </w:p>
        </w:tc>
      </w:tr>
    </w:tbl>
    <w:p w14:paraId="0EA6DA9F" w14:textId="77777777" w:rsidR="00B47DA7" w:rsidRDefault="00B47DA7" w:rsidP="005C71DB">
      <w:pPr>
        <w:rPr>
          <w:b/>
        </w:rPr>
      </w:pPr>
    </w:p>
    <w:p w14:paraId="320D1CC0" w14:textId="0AC3A53D" w:rsidR="00C000EA" w:rsidRPr="00F1530B" w:rsidRDefault="00F35CFE" w:rsidP="005C71DB">
      <w:pPr>
        <w:rPr>
          <w:b/>
        </w:rPr>
      </w:pPr>
      <w:r w:rsidRPr="00F1530B">
        <w:rPr>
          <w:b/>
        </w:rPr>
        <w:t>Activity - Attendance:</w:t>
      </w:r>
    </w:p>
    <w:p w14:paraId="445BCCE8" w14:textId="2D3B4597" w:rsidR="00F546D4" w:rsidRPr="00F1530B" w:rsidRDefault="00F546D4" w:rsidP="005C71DB">
      <w:r w:rsidRPr="00F1530B">
        <w:t>The following initiatives were used to improve attendance for PP children.</w:t>
      </w:r>
    </w:p>
    <w:p w14:paraId="55E98E51" w14:textId="4B1A0E08" w:rsidR="00F546D4" w:rsidRPr="00F1530B" w:rsidRDefault="00F546D4" w:rsidP="00F546D4">
      <w:pPr>
        <w:pStyle w:val="ListParagraph"/>
        <w:numPr>
          <w:ilvl w:val="0"/>
          <w:numId w:val="24"/>
        </w:numPr>
      </w:pPr>
      <w:r w:rsidRPr="00F1530B">
        <w:t>Attendance monitoring monthly.</w:t>
      </w:r>
    </w:p>
    <w:p w14:paraId="41991615" w14:textId="02E61286" w:rsidR="00F546D4" w:rsidRPr="00F1530B" w:rsidRDefault="00F546D4" w:rsidP="00F546D4">
      <w:pPr>
        <w:pStyle w:val="ListParagraph"/>
        <w:numPr>
          <w:ilvl w:val="0"/>
          <w:numId w:val="24"/>
        </w:numPr>
      </w:pPr>
      <w:r w:rsidRPr="00F1530B">
        <w:t xml:space="preserve">Good relations between teaching staff and parents encouraged open conversations which facilitated support, </w:t>
      </w:r>
      <w:r w:rsidR="005C1AD2" w:rsidRPr="00F1530B">
        <w:t>e.g.</w:t>
      </w:r>
      <w:r w:rsidRPr="00F1530B">
        <w:t xml:space="preserve"> KJ</w:t>
      </w:r>
    </w:p>
    <w:p w14:paraId="28282B41" w14:textId="314738DD" w:rsidR="00F546D4" w:rsidRPr="00F1530B" w:rsidRDefault="00F546D4" w:rsidP="00F546D4">
      <w:pPr>
        <w:pStyle w:val="ListParagraph"/>
        <w:numPr>
          <w:ilvl w:val="0"/>
          <w:numId w:val="24"/>
        </w:numPr>
      </w:pPr>
      <w:r w:rsidRPr="00F1530B">
        <w:t>Support plans in place to encourage attendance for those struggling with the transition from home to school</w:t>
      </w:r>
    </w:p>
    <w:p w14:paraId="145D3B39" w14:textId="466A3C9A" w:rsidR="00F546D4" w:rsidRPr="00F1530B" w:rsidRDefault="00F546D4" w:rsidP="00F546D4">
      <w:pPr>
        <w:pStyle w:val="ListParagraph"/>
        <w:numPr>
          <w:ilvl w:val="0"/>
          <w:numId w:val="24"/>
        </w:numPr>
      </w:pPr>
      <w:r w:rsidRPr="00F1530B">
        <w:t>Attendance certificates awarded in Celebration Assembly at the end of every month</w:t>
      </w:r>
      <w:r w:rsidR="005C1AD2" w:rsidRPr="00F1530B">
        <w:t>.</w:t>
      </w:r>
    </w:p>
    <w:p w14:paraId="08690DD4" w14:textId="4F0EE42C" w:rsidR="00F546D4" w:rsidRPr="00F1530B" w:rsidRDefault="00F546D4" w:rsidP="00F546D4">
      <w:pPr>
        <w:pStyle w:val="ListParagraph"/>
        <w:numPr>
          <w:ilvl w:val="0"/>
          <w:numId w:val="0"/>
        </w:numPr>
        <w:ind w:left="720"/>
      </w:pPr>
    </w:p>
    <w:p w14:paraId="09544C1F" w14:textId="6D25D262" w:rsidR="00EA369A" w:rsidRPr="00F1530B" w:rsidRDefault="00845975" w:rsidP="00F546D4">
      <w:pPr>
        <w:pStyle w:val="ListParagraph"/>
        <w:numPr>
          <w:ilvl w:val="0"/>
          <w:numId w:val="0"/>
        </w:numPr>
        <w:ind w:left="720"/>
        <w:rPr>
          <w:b/>
        </w:rPr>
      </w:pPr>
      <w:r w:rsidRPr="00F1530B">
        <w:rPr>
          <w:b/>
        </w:rPr>
        <w:t>Attendance Data for 2021-2022:</w:t>
      </w:r>
    </w:p>
    <w:p w14:paraId="10390DB2" w14:textId="1E6EF50B" w:rsidR="009D4033" w:rsidRPr="00F1530B" w:rsidRDefault="009D4033" w:rsidP="00F546D4">
      <w:pPr>
        <w:pStyle w:val="ListParagraph"/>
        <w:numPr>
          <w:ilvl w:val="0"/>
          <w:numId w:val="0"/>
        </w:numPr>
        <w:ind w:left="720"/>
      </w:pPr>
      <w:r w:rsidRPr="00F1530B">
        <w:t>End of year PP attendance - 91.86%</w:t>
      </w:r>
    </w:p>
    <w:p w14:paraId="6EEC5BCF" w14:textId="0B5BB15D" w:rsidR="009D4033" w:rsidRPr="00F1530B" w:rsidRDefault="009D4033" w:rsidP="00F546D4">
      <w:pPr>
        <w:pStyle w:val="ListParagraph"/>
        <w:numPr>
          <w:ilvl w:val="0"/>
          <w:numId w:val="0"/>
        </w:numPr>
        <w:ind w:left="720"/>
      </w:pPr>
      <w:r w:rsidRPr="00F1530B">
        <w:t>End of Year Non PP attendance - 93.93%</w:t>
      </w:r>
    </w:p>
    <w:p w14:paraId="57AFF79A" w14:textId="79854919" w:rsidR="00845975" w:rsidRPr="00F1530B" w:rsidRDefault="00845975" w:rsidP="00F546D4">
      <w:pPr>
        <w:pStyle w:val="ListParagraph"/>
        <w:numPr>
          <w:ilvl w:val="0"/>
          <w:numId w:val="0"/>
        </w:numPr>
        <w:ind w:left="720"/>
      </w:pPr>
      <w:r w:rsidRPr="00F1530B">
        <w:t>PA - PP - KS1 6.7%</w:t>
      </w:r>
    </w:p>
    <w:p w14:paraId="09524915" w14:textId="2269A451" w:rsidR="00845975" w:rsidRPr="00F1530B" w:rsidRDefault="00845975" w:rsidP="00F546D4">
      <w:pPr>
        <w:pStyle w:val="ListParagraph"/>
        <w:numPr>
          <w:ilvl w:val="0"/>
          <w:numId w:val="0"/>
        </w:numPr>
        <w:ind w:left="720"/>
      </w:pPr>
      <w:r w:rsidRPr="00F1530B">
        <w:t>PA - NPP - KS1 - 6.7%</w:t>
      </w:r>
    </w:p>
    <w:p w14:paraId="49D1867A" w14:textId="72D02DE7" w:rsidR="00D45B16" w:rsidRPr="00F1530B" w:rsidRDefault="00D45B16" w:rsidP="00F546D4">
      <w:pPr>
        <w:pStyle w:val="ListParagraph"/>
        <w:numPr>
          <w:ilvl w:val="0"/>
          <w:numId w:val="0"/>
        </w:numPr>
        <w:ind w:left="720"/>
      </w:pPr>
      <w:r w:rsidRPr="00F1530B">
        <w:t>Unauthorised - PP - 1.73%</w:t>
      </w:r>
    </w:p>
    <w:p w14:paraId="377DF2DA" w14:textId="46CDE149" w:rsidR="00D45B16" w:rsidRPr="00F1530B" w:rsidRDefault="00D45B16" w:rsidP="00F546D4">
      <w:pPr>
        <w:pStyle w:val="ListParagraph"/>
        <w:numPr>
          <w:ilvl w:val="0"/>
          <w:numId w:val="0"/>
        </w:numPr>
        <w:ind w:left="720"/>
      </w:pPr>
      <w:r w:rsidRPr="00F1530B">
        <w:t>Unauthorised - NPP - 1.29%</w:t>
      </w:r>
    </w:p>
    <w:p w14:paraId="77BF9254" w14:textId="5DDD42B0" w:rsidR="00B172C9" w:rsidRPr="00F1530B" w:rsidRDefault="00B172C9" w:rsidP="00B172C9">
      <w:r w:rsidRPr="00F1530B">
        <w:t>Consider the use of PP</w:t>
      </w:r>
      <w:r w:rsidR="00E77371" w:rsidRPr="00F1530B">
        <w:t xml:space="preserve"> budget to fund Breakfast club for PP children and ease the start of the morning for parents</w:t>
      </w:r>
    </w:p>
    <w:p w14:paraId="5FD54D20" w14:textId="77777777" w:rsidR="00F546D4" w:rsidRPr="00F1530B" w:rsidRDefault="00F546D4" w:rsidP="005C71DB"/>
    <w:p w14:paraId="613FDA12" w14:textId="77777777" w:rsidR="00C000EA" w:rsidRPr="00F1530B" w:rsidRDefault="00C000EA" w:rsidP="005C71DB"/>
    <w:p w14:paraId="22259CE0" w14:textId="77777777" w:rsidR="005C71DB" w:rsidRPr="00F1530B" w:rsidRDefault="005C71DB" w:rsidP="005C71DB"/>
    <w:p w14:paraId="2A7D5548" w14:textId="60F1B468" w:rsidR="00E66558" w:rsidRPr="00F1530B" w:rsidRDefault="009D71E8" w:rsidP="005C71DB">
      <w:pPr>
        <w:pStyle w:val="Heading1"/>
        <w:rPr>
          <w:sz w:val="24"/>
        </w:rPr>
      </w:pPr>
      <w:r w:rsidRPr="00F1530B">
        <w:rPr>
          <w:sz w:val="24"/>
        </w:rPr>
        <w:lastRenderedPageBreak/>
        <w:t>Externally provided programmes</w:t>
      </w:r>
    </w:p>
    <w:p w14:paraId="020C1371" w14:textId="77777777" w:rsidR="005C71DB" w:rsidRPr="00F1530B" w:rsidRDefault="005C71DB" w:rsidP="005C71DB"/>
    <w:p w14:paraId="2A7D5549" w14:textId="77777777" w:rsidR="00E66558" w:rsidRPr="00F1530B" w:rsidRDefault="009D71E8">
      <w:pPr>
        <w:rPr>
          <w:i/>
          <w:iCs/>
        </w:rPr>
      </w:pPr>
      <w:r w:rsidRPr="00F1530B">
        <w:rPr>
          <w:i/>
          <w:iCs/>
        </w:rPr>
        <w:t>Please include the names of any non-</w:t>
      </w:r>
      <w:proofErr w:type="spellStart"/>
      <w:r w:rsidRPr="00F1530B">
        <w:rPr>
          <w:i/>
          <w:iCs/>
        </w:rPr>
        <w:t>DfE</w:t>
      </w:r>
      <w:proofErr w:type="spellEnd"/>
      <w:r w:rsidRPr="00F1530B">
        <w:rPr>
          <w:i/>
          <w:iCs/>
        </w:rPr>
        <w:t xml:space="preserv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F1530B"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Pr="00F1530B" w:rsidRDefault="009D71E8">
            <w:pPr>
              <w:pStyle w:val="TableHeader"/>
              <w:jc w:val="left"/>
            </w:pPr>
            <w:r w:rsidRPr="00F1530B">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Pr="00F1530B" w:rsidRDefault="009D71E8">
            <w:pPr>
              <w:pStyle w:val="TableHeader"/>
              <w:jc w:val="left"/>
            </w:pPr>
            <w:r w:rsidRPr="00F1530B">
              <w:t>Provider</w:t>
            </w:r>
          </w:p>
        </w:tc>
      </w:tr>
      <w:tr w:rsidR="00E66558" w:rsidRPr="00F1530B"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63711285" w:rsidR="00E66558" w:rsidRPr="00F1530B" w:rsidRDefault="00EF70AE">
            <w:pPr>
              <w:pStyle w:val="TableRow"/>
            </w:pPr>
            <w:r w:rsidRPr="00F1530B">
              <w:t>Purple Mash</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5D262806" w:rsidR="00E66558" w:rsidRPr="00F1530B" w:rsidRDefault="00EF70AE">
            <w:pPr>
              <w:pStyle w:val="TableRowCentered"/>
              <w:jc w:val="left"/>
              <w:rPr>
                <w:szCs w:val="24"/>
              </w:rPr>
            </w:pPr>
            <w:r w:rsidRPr="00F1530B">
              <w:rPr>
                <w:szCs w:val="24"/>
              </w:rPr>
              <w:t>Purplemash.com</w:t>
            </w:r>
          </w:p>
        </w:tc>
      </w:tr>
      <w:tr w:rsidR="00E66558" w:rsidRPr="00F1530B"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6767E25F" w:rsidR="00E66558" w:rsidRPr="00F1530B" w:rsidRDefault="0023689F" w:rsidP="00EF70AE">
            <w:pPr>
              <w:pStyle w:val="TableRow"/>
            </w:pPr>
            <w:proofErr w:type="spellStart"/>
            <w:r w:rsidRPr="00F1530B">
              <w:t>WellComm</w:t>
            </w:r>
            <w:proofErr w:type="spellEnd"/>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1480FA77" w:rsidR="00E66558" w:rsidRPr="00F1530B" w:rsidRDefault="00EF70AE">
            <w:pPr>
              <w:pStyle w:val="TableRowCentered"/>
              <w:jc w:val="left"/>
              <w:rPr>
                <w:szCs w:val="24"/>
              </w:rPr>
            </w:pPr>
            <w:r w:rsidRPr="00F1530B">
              <w:rPr>
                <w:szCs w:val="24"/>
              </w:rPr>
              <w:t>GL</w:t>
            </w:r>
            <w:r w:rsidR="009B65DB" w:rsidRPr="00F1530B">
              <w:rPr>
                <w:szCs w:val="24"/>
              </w:rPr>
              <w:t xml:space="preserve"> </w:t>
            </w:r>
            <w:r w:rsidRPr="00F1530B">
              <w:rPr>
                <w:szCs w:val="24"/>
              </w:rPr>
              <w:t>Assessment</w:t>
            </w:r>
          </w:p>
        </w:tc>
      </w:tr>
    </w:tbl>
    <w:p w14:paraId="2A7D555E" w14:textId="77777777" w:rsidR="00E66558" w:rsidRPr="00F1530B" w:rsidRDefault="00E66558"/>
    <w:p w14:paraId="2A7D555F" w14:textId="77777777" w:rsidR="00E66558" w:rsidRPr="00F1530B" w:rsidRDefault="00E66558">
      <w:pPr>
        <w:spacing w:after="0" w:line="240" w:lineRule="auto"/>
      </w:pPr>
    </w:p>
    <w:bookmarkEnd w:id="14"/>
    <w:bookmarkEnd w:id="15"/>
    <w:bookmarkEnd w:id="16"/>
    <w:p w14:paraId="2A7D5564" w14:textId="77777777" w:rsidR="00E66558" w:rsidRPr="00F1530B" w:rsidRDefault="00E66558"/>
    <w:sectPr w:rsidR="00E66558" w:rsidRPr="00F1530B">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008AF" w14:textId="77777777" w:rsidR="00F1530B" w:rsidRDefault="00F1530B">
      <w:pPr>
        <w:spacing w:after="0" w:line="240" w:lineRule="auto"/>
      </w:pPr>
      <w:r>
        <w:separator/>
      </w:r>
    </w:p>
  </w:endnote>
  <w:endnote w:type="continuationSeparator" w:id="0">
    <w:p w14:paraId="19D6E10E" w14:textId="77777777" w:rsidR="00F1530B" w:rsidRDefault="00F15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065AE7AA" w:rsidR="00F1530B" w:rsidRDefault="00F1530B">
    <w:pPr>
      <w:pStyle w:val="Footer"/>
      <w:ind w:firstLine="4513"/>
    </w:pPr>
    <w:r>
      <w:fldChar w:fldCharType="begin"/>
    </w:r>
    <w:r>
      <w:instrText xml:space="preserve"> PAGE </w:instrText>
    </w:r>
    <w:r>
      <w:fldChar w:fldCharType="separate"/>
    </w:r>
    <w:r w:rsidR="00B47DA7">
      <w:rPr>
        <w:noProof/>
      </w:rPr>
      <w:t>9</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81A59" w14:textId="77777777" w:rsidR="00F1530B" w:rsidRDefault="00F1530B">
      <w:pPr>
        <w:spacing w:after="0" w:line="240" w:lineRule="auto"/>
      </w:pPr>
      <w:r>
        <w:separator/>
      </w:r>
    </w:p>
  </w:footnote>
  <w:footnote w:type="continuationSeparator" w:id="0">
    <w:p w14:paraId="3E8859BD" w14:textId="77777777" w:rsidR="00F1530B" w:rsidRDefault="00F153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44207"/>
    <w:multiLevelType w:val="hybridMultilevel"/>
    <w:tmpl w:val="89982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D7704"/>
    <w:multiLevelType w:val="hybridMultilevel"/>
    <w:tmpl w:val="5A30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26292D"/>
    <w:multiLevelType w:val="hybridMultilevel"/>
    <w:tmpl w:val="C84A681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8" w15:restartNumberingAfterBreak="0">
    <w:nsid w:val="2E675ED2"/>
    <w:multiLevelType w:val="hybridMultilevel"/>
    <w:tmpl w:val="FA067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16F3D25"/>
    <w:multiLevelType w:val="hybridMultilevel"/>
    <w:tmpl w:val="0AD83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9F5F6C"/>
    <w:multiLevelType w:val="hybridMultilevel"/>
    <w:tmpl w:val="030E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4E06F0"/>
    <w:multiLevelType w:val="hybridMultilevel"/>
    <w:tmpl w:val="91EC8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4185427F"/>
    <w:multiLevelType w:val="hybridMultilevel"/>
    <w:tmpl w:val="6B68D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462E30"/>
    <w:multiLevelType w:val="hybridMultilevel"/>
    <w:tmpl w:val="424490B2"/>
    <w:lvl w:ilvl="0" w:tplc="0809000D">
      <w:start w:val="1"/>
      <w:numFmt w:val="bullet"/>
      <w:lvlText w:val=""/>
      <w:lvlJc w:val="left"/>
      <w:pPr>
        <w:ind w:left="777" w:hanging="360"/>
      </w:pPr>
      <w:rPr>
        <w:rFonts w:ascii="Wingdings" w:hAnsi="Wingdings"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6" w15:restartNumberingAfterBreak="0">
    <w:nsid w:val="53300D9A"/>
    <w:multiLevelType w:val="hybridMultilevel"/>
    <w:tmpl w:val="23BC6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BF1967"/>
    <w:multiLevelType w:val="hybridMultilevel"/>
    <w:tmpl w:val="60FAD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6"/>
  </w:num>
  <w:num w:numId="2">
    <w:abstractNumId w:val="4"/>
  </w:num>
  <w:num w:numId="3">
    <w:abstractNumId w:val="7"/>
  </w:num>
  <w:num w:numId="4">
    <w:abstractNumId w:val="9"/>
  </w:num>
  <w:num w:numId="5">
    <w:abstractNumId w:val="3"/>
  </w:num>
  <w:num w:numId="6">
    <w:abstractNumId w:val="13"/>
  </w:num>
  <w:num w:numId="7">
    <w:abstractNumId w:val="19"/>
  </w:num>
  <w:num w:numId="8">
    <w:abstractNumId w:val="23"/>
  </w:num>
  <w:num w:numId="9">
    <w:abstractNumId w:val="21"/>
  </w:num>
  <w:num w:numId="10">
    <w:abstractNumId w:val="20"/>
  </w:num>
  <w:num w:numId="11">
    <w:abstractNumId w:val="5"/>
  </w:num>
  <w:num w:numId="12">
    <w:abstractNumId w:val="22"/>
  </w:num>
  <w:num w:numId="13">
    <w:abstractNumId w:val="18"/>
  </w:num>
  <w:num w:numId="14">
    <w:abstractNumId w:val="8"/>
  </w:num>
  <w:num w:numId="15">
    <w:abstractNumId w:val="12"/>
  </w:num>
  <w:num w:numId="16">
    <w:abstractNumId w:val="0"/>
  </w:num>
  <w:num w:numId="17">
    <w:abstractNumId w:val="16"/>
  </w:num>
  <w:num w:numId="18">
    <w:abstractNumId w:val="1"/>
  </w:num>
  <w:num w:numId="19">
    <w:abstractNumId w:val="11"/>
  </w:num>
  <w:num w:numId="20">
    <w:abstractNumId w:val="2"/>
  </w:num>
  <w:num w:numId="21">
    <w:abstractNumId w:val="15"/>
  </w:num>
  <w:num w:numId="22">
    <w:abstractNumId w:val="17"/>
  </w:num>
  <w:num w:numId="23">
    <w:abstractNumId w:val="14"/>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04AF7"/>
    <w:rsid w:val="000066E4"/>
    <w:rsid w:val="00032698"/>
    <w:rsid w:val="00066B73"/>
    <w:rsid w:val="000A3B6A"/>
    <w:rsid w:val="000F1700"/>
    <w:rsid w:val="0010506E"/>
    <w:rsid w:val="00112B9A"/>
    <w:rsid w:val="00113ACD"/>
    <w:rsid w:val="00120AB1"/>
    <w:rsid w:val="001406AA"/>
    <w:rsid w:val="00161658"/>
    <w:rsid w:val="00167BC7"/>
    <w:rsid w:val="00167EA1"/>
    <w:rsid w:val="00174630"/>
    <w:rsid w:val="00176477"/>
    <w:rsid w:val="00184FEF"/>
    <w:rsid w:val="001938B6"/>
    <w:rsid w:val="001B4D1C"/>
    <w:rsid w:val="00211A66"/>
    <w:rsid w:val="0023689F"/>
    <w:rsid w:val="00267C4E"/>
    <w:rsid w:val="002C0958"/>
    <w:rsid w:val="003102A0"/>
    <w:rsid w:val="00323553"/>
    <w:rsid w:val="00341E2D"/>
    <w:rsid w:val="003657AD"/>
    <w:rsid w:val="00377DC5"/>
    <w:rsid w:val="00392651"/>
    <w:rsid w:val="003A759D"/>
    <w:rsid w:val="003C554B"/>
    <w:rsid w:val="003D79EE"/>
    <w:rsid w:val="003E6FC5"/>
    <w:rsid w:val="003E6FEC"/>
    <w:rsid w:val="004044AA"/>
    <w:rsid w:val="00476A25"/>
    <w:rsid w:val="004D4146"/>
    <w:rsid w:val="004E30F8"/>
    <w:rsid w:val="004E7658"/>
    <w:rsid w:val="004F7527"/>
    <w:rsid w:val="00500EE0"/>
    <w:rsid w:val="00524123"/>
    <w:rsid w:val="005270AA"/>
    <w:rsid w:val="0053158F"/>
    <w:rsid w:val="00565EF6"/>
    <w:rsid w:val="005C1AD2"/>
    <w:rsid w:val="005C50AA"/>
    <w:rsid w:val="005C71DB"/>
    <w:rsid w:val="005D2173"/>
    <w:rsid w:val="005D2AD0"/>
    <w:rsid w:val="005D3C72"/>
    <w:rsid w:val="005E0606"/>
    <w:rsid w:val="006252E1"/>
    <w:rsid w:val="00664D6D"/>
    <w:rsid w:val="00673B7C"/>
    <w:rsid w:val="006A4F67"/>
    <w:rsid w:val="006D03D1"/>
    <w:rsid w:val="006E7FB1"/>
    <w:rsid w:val="00704224"/>
    <w:rsid w:val="00711474"/>
    <w:rsid w:val="007234CF"/>
    <w:rsid w:val="00731B67"/>
    <w:rsid w:val="00737E64"/>
    <w:rsid w:val="00741B9E"/>
    <w:rsid w:val="00741BDC"/>
    <w:rsid w:val="00751246"/>
    <w:rsid w:val="007A46BD"/>
    <w:rsid w:val="007A73F3"/>
    <w:rsid w:val="007C2F04"/>
    <w:rsid w:val="007F081C"/>
    <w:rsid w:val="00810CAC"/>
    <w:rsid w:val="00824C20"/>
    <w:rsid w:val="00843EB8"/>
    <w:rsid w:val="00845975"/>
    <w:rsid w:val="00865D2C"/>
    <w:rsid w:val="008716DC"/>
    <w:rsid w:val="00881AD1"/>
    <w:rsid w:val="00890BC1"/>
    <w:rsid w:val="00895EDA"/>
    <w:rsid w:val="008A04E0"/>
    <w:rsid w:val="008A5ED6"/>
    <w:rsid w:val="008C3A67"/>
    <w:rsid w:val="008D0DA3"/>
    <w:rsid w:val="008F1D89"/>
    <w:rsid w:val="008F52D6"/>
    <w:rsid w:val="00983777"/>
    <w:rsid w:val="009B65DB"/>
    <w:rsid w:val="009D4033"/>
    <w:rsid w:val="009D71E8"/>
    <w:rsid w:val="00A02F05"/>
    <w:rsid w:val="00A31CFF"/>
    <w:rsid w:val="00A84381"/>
    <w:rsid w:val="00B167DF"/>
    <w:rsid w:val="00B172C9"/>
    <w:rsid w:val="00B21C5C"/>
    <w:rsid w:val="00B47DA7"/>
    <w:rsid w:val="00B746F2"/>
    <w:rsid w:val="00B80253"/>
    <w:rsid w:val="00B84166"/>
    <w:rsid w:val="00B85347"/>
    <w:rsid w:val="00B9003B"/>
    <w:rsid w:val="00B97393"/>
    <w:rsid w:val="00BB60E3"/>
    <w:rsid w:val="00BD5DAD"/>
    <w:rsid w:val="00BE6390"/>
    <w:rsid w:val="00C000EA"/>
    <w:rsid w:val="00C0139A"/>
    <w:rsid w:val="00C0719B"/>
    <w:rsid w:val="00C23062"/>
    <w:rsid w:val="00CB4904"/>
    <w:rsid w:val="00CD0AAA"/>
    <w:rsid w:val="00CE2CBE"/>
    <w:rsid w:val="00CF0B00"/>
    <w:rsid w:val="00D30256"/>
    <w:rsid w:val="00D33FE5"/>
    <w:rsid w:val="00D440B7"/>
    <w:rsid w:val="00D45B16"/>
    <w:rsid w:val="00D7106A"/>
    <w:rsid w:val="00D85672"/>
    <w:rsid w:val="00D86240"/>
    <w:rsid w:val="00DC0EC8"/>
    <w:rsid w:val="00E12D5D"/>
    <w:rsid w:val="00E1518A"/>
    <w:rsid w:val="00E25A54"/>
    <w:rsid w:val="00E47971"/>
    <w:rsid w:val="00E66558"/>
    <w:rsid w:val="00E77371"/>
    <w:rsid w:val="00E7768C"/>
    <w:rsid w:val="00EA369A"/>
    <w:rsid w:val="00EA716B"/>
    <w:rsid w:val="00EC2F6D"/>
    <w:rsid w:val="00EF0041"/>
    <w:rsid w:val="00EF70AE"/>
    <w:rsid w:val="00F02BE4"/>
    <w:rsid w:val="00F1530B"/>
    <w:rsid w:val="00F3183F"/>
    <w:rsid w:val="00F35CFE"/>
    <w:rsid w:val="00F546D4"/>
    <w:rsid w:val="00F57E72"/>
    <w:rsid w:val="00F81A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076DE65-6478-4E7B-9E63-17846191F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table" w:styleId="TableGrid">
    <w:name w:val="Table Grid"/>
    <w:basedOn w:val="TableNormal"/>
    <w:uiPriority w:val="39"/>
    <w:rsid w:val="00EF00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223959">
      <w:bodyDiv w:val="1"/>
      <w:marLeft w:val="0"/>
      <w:marRight w:val="0"/>
      <w:marTop w:val="0"/>
      <w:marBottom w:val="0"/>
      <w:divBdr>
        <w:top w:val="none" w:sz="0" w:space="0" w:color="auto"/>
        <w:left w:val="none" w:sz="0" w:space="0" w:color="auto"/>
        <w:bottom w:val="none" w:sz="0" w:space="0" w:color="auto"/>
        <w:right w:val="none" w:sz="0" w:space="0" w:color="auto"/>
      </w:divBdr>
      <w:divsChild>
        <w:div w:id="1942371600">
          <w:marLeft w:val="0"/>
          <w:marRight w:val="0"/>
          <w:marTop w:val="0"/>
          <w:marBottom w:val="150"/>
          <w:divBdr>
            <w:top w:val="none" w:sz="0" w:space="0" w:color="auto"/>
            <w:left w:val="none" w:sz="0" w:space="0" w:color="auto"/>
            <w:bottom w:val="none" w:sz="0" w:space="0" w:color="auto"/>
            <w:right w:val="none" w:sz="0" w:space="0" w:color="auto"/>
          </w:divBdr>
          <w:divsChild>
            <w:div w:id="1068574835">
              <w:marLeft w:val="0"/>
              <w:marRight w:val="150"/>
              <w:marTop w:val="0"/>
              <w:marBottom w:val="0"/>
              <w:divBdr>
                <w:top w:val="none" w:sz="0" w:space="0" w:color="auto"/>
                <w:left w:val="none" w:sz="0" w:space="0" w:color="auto"/>
                <w:bottom w:val="none" w:sz="0" w:space="0" w:color="auto"/>
                <w:right w:val="none" w:sz="0" w:space="0" w:color="auto"/>
              </w:divBdr>
            </w:div>
            <w:div w:id="1622765779">
              <w:marLeft w:val="0"/>
              <w:marRight w:val="0"/>
              <w:marTop w:val="0"/>
              <w:marBottom w:val="0"/>
              <w:divBdr>
                <w:top w:val="none" w:sz="0" w:space="0" w:color="auto"/>
                <w:left w:val="none" w:sz="0" w:space="0" w:color="auto"/>
                <w:bottom w:val="none" w:sz="0" w:space="0" w:color="auto"/>
                <w:right w:val="none" w:sz="0" w:space="0" w:color="auto"/>
              </w:divBdr>
              <w:divsChild>
                <w:div w:id="149402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900170">
          <w:marLeft w:val="0"/>
          <w:marRight w:val="0"/>
          <w:marTop w:val="0"/>
          <w:marBottom w:val="150"/>
          <w:divBdr>
            <w:top w:val="none" w:sz="0" w:space="0" w:color="auto"/>
            <w:left w:val="none" w:sz="0" w:space="0" w:color="auto"/>
            <w:bottom w:val="none" w:sz="0" w:space="0" w:color="auto"/>
            <w:right w:val="none" w:sz="0" w:space="0" w:color="auto"/>
          </w:divBdr>
          <w:divsChild>
            <w:div w:id="1213999125">
              <w:marLeft w:val="0"/>
              <w:marRight w:val="150"/>
              <w:marTop w:val="0"/>
              <w:marBottom w:val="0"/>
              <w:divBdr>
                <w:top w:val="none" w:sz="0" w:space="0" w:color="auto"/>
                <w:left w:val="none" w:sz="0" w:space="0" w:color="auto"/>
                <w:bottom w:val="none" w:sz="0" w:space="0" w:color="auto"/>
                <w:right w:val="none" w:sz="0" w:space="0" w:color="auto"/>
              </w:divBdr>
              <w:divsChild>
                <w:div w:id="463549451">
                  <w:marLeft w:val="0"/>
                  <w:marRight w:val="0"/>
                  <w:marTop w:val="0"/>
                  <w:marBottom w:val="0"/>
                  <w:divBdr>
                    <w:top w:val="none" w:sz="0" w:space="0" w:color="auto"/>
                    <w:left w:val="none" w:sz="0" w:space="0" w:color="auto"/>
                    <w:bottom w:val="none" w:sz="0" w:space="0" w:color="auto"/>
                    <w:right w:val="none" w:sz="0" w:space="0" w:color="auto"/>
                  </w:divBdr>
                </w:div>
                <w:div w:id="635961406">
                  <w:marLeft w:val="0"/>
                  <w:marRight w:val="0"/>
                  <w:marTop w:val="0"/>
                  <w:marBottom w:val="0"/>
                  <w:divBdr>
                    <w:top w:val="none" w:sz="0" w:space="0" w:color="auto"/>
                    <w:left w:val="none" w:sz="0" w:space="0" w:color="auto"/>
                    <w:bottom w:val="none" w:sz="0" w:space="0" w:color="auto"/>
                    <w:right w:val="none" w:sz="0" w:space="0" w:color="auto"/>
                  </w:divBdr>
                </w:div>
              </w:divsChild>
            </w:div>
            <w:div w:id="642585020">
              <w:marLeft w:val="0"/>
              <w:marRight w:val="0"/>
              <w:marTop w:val="0"/>
              <w:marBottom w:val="0"/>
              <w:divBdr>
                <w:top w:val="none" w:sz="0" w:space="0" w:color="auto"/>
                <w:left w:val="none" w:sz="0" w:space="0" w:color="auto"/>
                <w:bottom w:val="none" w:sz="0" w:space="0" w:color="auto"/>
                <w:right w:val="none" w:sz="0" w:space="0" w:color="auto"/>
              </w:divBdr>
              <w:divsChild>
                <w:div w:id="79437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843442">
          <w:marLeft w:val="0"/>
          <w:marRight w:val="0"/>
          <w:marTop w:val="0"/>
          <w:marBottom w:val="150"/>
          <w:divBdr>
            <w:top w:val="none" w:sz="0" w:space="0" w:color="auto"/>
            <w:left w:val="none" w:sz="0" w:space="0" w:color="auto"/>
            <w:bottom w:val="none" w:sz="0" w:space="0" w:color="auto"/>
            <w:right w:val="none" w:sz="0" w:space="0" w:color="auto"/>
          </w:divBdr>
          <w:divsChild>
            <w:div w:id="1551650793">
              <w:marLeft w:val="0"/>
              <w:marRight w:val="150"/>
              <w:marTop w:val="0"/>
              <w:marBottom w:val="0"/>
              <w:divBdr>
                <w:top w:val="none" w:sz="0" w:space="0" w:color="auto"/>
                <w:left w:val="none" w:sz="0" w:space="0" w:color="auto"/>
                <w:bottom w:val="none" w:sz="0" w:space="0" w:color="auto"/>
                <w:right w:val="none" w:sz="0" w:space="0" w:color="auto"/>
              </w:divBdr>
              <w:divsChild>
                <w:div w:id="1685396066">
                  <w:marLeft w:val="0"/>
                  <w:marRight w:val="0"/>
                  <w:marTop w:val="0"/>
                  <w:marBottom w:val="0"/>
                  <w:divBdr>
                    <w:top w:val="none" w:sz="0" w:space="0" w:color="auto"/>
                    <w:left w:val="none" w:sz="0" w:space="0" w:color="auto"/>
                    <w:bottom w:val="none" w:sz="0" w:space="0" w:color="auto"/>
                    <w:right w:val="none" w:sz="0" w:space="0" w:color="auto"/>
                  </w:divBdr>
                </w:div>
                <w:div w:id="716667952">
                  <w:marLeft w:val="0"/>
                  <w:marRight w:val="0"/>
                  <w:marTop w:val="0"/>
                  <w:marBottom w:val="0"/>
                  <w:divBdr>
                    <w:top w:val="none" w:sz="0" w:space="0" w:color="auto"/>
                    <w:left w:val="none" w:sz="0" w:space="0" w:color="auto"/>
                    <w:bottom w:val="none" w:sz="0" w:space="0" w:color="auto"/>
                    <w:right w:val="none" w:sz="0" w:space="0" w:color="auto"/>
                  </w:divBdr>
                </w:div>
              </w:divsChild>
            </w:div>
            <w:div w:id="1908803931">
              <w:marLeft w:val="0"/>
              <w:marRight w:val="0"/>
              <w:marTop w:val="0"/>
              <w:marBottom w:val="0"/>
              <w:divBdr>
                <w:top w:val="none" w:sz="0" w:space="0" w:color="auto"/>
                <w:left w:val="none" w:sz="0" w:space="0" w:color="auto"/>
                <w:bottom w:val="none" w:sz="0" w:space="0" w:color="auto"/>
                <w:right w:val="none" w:sz="0" w:space="0" w:color="auto"/>
              </w:divBdr>
              <w:divsChild>
                <w:div w:id="116924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91FDB-8AD5-4BFE-9ED4-B944E8FCD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38E4B5DB</Template>
  <TotalTime>459</TotalTime>
  <Pages>13</Pages>
  <Words>2400</Words>
  <Characters>13680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creator>Publishing.TEAM@education.gsi.gov.uk</dc:creator>
  <dc:description>Master-ET-v3.8</dc:description>
  <cp:lastModifiedBy>C Callow</cp:lastModifiedBy>
  <cp:revision>36</cp:revision>
  <cp:lastPrinted>2021-11-23T11:11:00Z</cp:lastPrinted>
  <dcterms:created xsi:type="dcterms:W3CDTF">2022-09-28T12:04:00Z</dcterms:created>
  <dcterms:modified xsi:type="dcterms:W3CDTF">2022-12-12T10:45:00Z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