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82" w:rsidRPr="004F5082" w:rsidRDefault="00B252B3" w:rsidP="008C6DF0">
      <w:pPr>
        <w:pStyle w:val="NoSpacing"/>
        <w:jc w:val="center"/>
        <w:rPr>
          <w:sz w:val="16"/>
          <w:szCs w:val="16"/>
          <w:vertAlign w:val="subscript"/>
        </w:rPr>
      </w:pPr>
      <w:r w:rsidRPr="008C6DF0">
        <w:rPr>
          <w:noProof/>
          <w:sz w:val="16"/>
          <w:szCs w:val="16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DA64A" wp14:editId="24E14278">
                <wp:simplePos x="0" y="0"/>
                <wp:positionH relativeFrom="column">
                  <wp:posOffset>-628650</wp:posOffset>
                </wp:positionH>
                <wp:positionV relativeFrom="paragraph">
                  <wp:posOffset>-238125</wp:posOffset>
                </wp:positionV>
                <wp:extent cx="7216775" cy="131254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775" cy="131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B3" w:rsidRDefault="00B252B3" w:rsidP="00B252B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4F5082">
                              <w:rPr>
                                <w:rFonts w:ascii="Arial" w:hAnsi="Arial" w:cs="Arial"/>
                                <w:i/>
                                <w:noProof/>
                                <w:color w:val="808080"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304763CE" wp14:editId="3DCC8FD5">
                                  <wp:extent cx="1114425" cy="11144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812" cy="111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4391" w:rsidRDefault="00B24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18.75pt;width:568.25pt;height:10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" filled="f" stroked="f">
                <v:textbox>
                  <w:txbxContent>
                    <w:p w:rsidR="00B252B3" w:rsidRDefault="00B252B3" w:rsidP="00B252B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  <w:vertAlign w:val="subscript"/>
                        </w:rPr>
                      </w:pPr>
                      <w:r w:rsidRPr="004F5082">
                        <w:rPr>
                          <w:rFonts w:ascii="Arial" w:hAnsi="Arial" w:cs="Arial"/>
                          <w:i/>
                          <w:noProof/>
                          <w:color w:val="808080"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304763CE" wp14:editId="3DCC8FD5">
                            <wp:extent cx="1114425" cy="11144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812" cy="111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4391" w:rsidRDefault="00B24391"/>
                  </w:txbxContent>
                </v:textbox>
              </v:shape>
            </w:pict>
          </mc:Fallback>
        </mc:AlternateContent>
      </w:r>
      <w:r w:rsidR="008C6DF0" w:rsidRPr="008C6DF0">
        <w:rPr>
          <w:noProof/>
          <w:sz w:val="16"/>
          <w:szCs w:val="16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C90AC" wp14:editId="1BA6C16C">
                <wp:simplePos x="0" y="0"/>
                <wp:positionH relativeFrom="column">
                  <wp:posOffset>4295140</wp:posOffset>
                </wp:positionH>
                <wp:positionV relativeFrom="paragraph">
                  <wp:posOffset>-764540</wp:posOffset>
                </wp:positionV>
                <wp:extent cx="237426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91" w:rsidRDefault="00B2439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Trewirgie Infant School Part of Truro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Penwith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Academy Trust</w:t>
                            </w:r>
                          </w:p>
                          <w:p w:rsidR="00B24391" w:rsidRPr="008C6DF0" w:rsidRDefault="00B2439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</w:rPr>
                              <w:t>Trewirgie Road</w:t>
                            </w:r>
                          </w:p>
                          <w:p w:rsidR="00B24391" w:rsidRPr="008C6DF0" w:rsidRDefault="00B2439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</w:rPr>
                              <w:t>Redruth</w:t>
                            </w:r>
                          </w:p>
                          <w:p w:rsidR="00B24391" w:rsidRPr="008C6DF0" w:rsidRDefault="00B2439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</w:rPr>
                              <w:t>TR15 2SZ</w:t>
                            </w:r>
                          </w:p>
                          <w:p w:rsidR="00B24391" w:rsidRPr="008C6DF0" w:rsidRDefault="00B2439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</w:rPr>
                              <w:t>01209 216111</w:t>
                            </w:r>
                          </w:p>
                          <w:p w:rsidR="00B24391" w:rsidRPr="008C6DF0" w:rsidRDefault="002B033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B24391" w:rsidRPr="00790B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trewirgieinf@tpacademytrust.org</w:t>
                              </w:r>
                            </w:hyperlink>
                          </w:p>
                          <w:p w:rsidR="00B24391" w:rsidRDefault="002B0331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B24391" w:rsidRPr="00305CD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www.trewirgie-inf.cornwall.sch.uk</w:t>
                              </w:r>
                            </w:hyperlink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  <w:proofErr w:type="spellStart"/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>Headteacher</w:t>
                            </w:r>
                            <w:proofErr w:type="spellEnd"/>
                            <w:r w:rsidR="00B24391" w:rsidRPr="008C6DF0">
                              <w:rPr>
                                <w:sz w:val="16"/>
                                <w:szCs w:val="16"/>
                              </w:rPr>
                              <w:t>: Mrs C Callow</w:t>
                            </w:r>
                          </w:p>
                          <w:p w:rsidR="00B252B3" w:rsidRDefault="00B252B3" w:rsidP="00B252B3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Registered in England and Wales Company Number:  08880841 </w:t>
                            </w:r>
                          </w:p>
                          <w:p w:rsidR="00B252B3" w:rsidRDefault="00B252B3" w:rsidP="00B252B3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Registered office: Academy House, Truro Business Park, </w:t>
                            </w:r>
                            <w:proofErr w:type="gramStart"/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Truro</w:t>
                            </w:r>
                            <w:proofErr w:type="gramEnd"/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. Cornwall TR4 9LD </w:t>
                            </w:r>
                          </w:p>
                          <w:p w:rsidR="00B252B3" w:rsidRPr="008C6DF0" w:rsidRDefault="00B252B3" w:rsidP="00B252B3">
                            <w:pPr>
                              <w:pStyle w:val="NoSpacing"/>
                              <w:jc w:val="right"/>
                              <w:rPr>
                                <w:vertAlign w:val="subscript"/>
                              </w:rPr>
                            </w:pPr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Truro and </w:t>
                            </w:r>
                            <w:proofErr w:type="spellStart"/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Penwith</w:t>
                            </w:r>
                            <w:proofErr w:type="spellEnd"/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 Academy Trust is a</w:t>
                            </w:r>
                            <w:r w:rsidRPr="008C6DF0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Pr="008C6DF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charitable company limited by guarantee</w:t>
                            </w:r>
                          </w:p>
                          <w:p w:rsidR="00B252B3" w:rsidRPr="008C6DF0" w:rsidRDefault="00B252B3" w:rsidP="008C6DF0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8.2pt;margin-top:-60.2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hPJA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" stroked="f">
                <v:textbox style="mso-fit-shape-to-text:t">
                  <w:txbxContent>
                    <w:p w:rsidR="00B24391" w:rsidRDefault="00B24391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Trewirgie Infant School Part of Truro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Penwith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Academy Trust</w:t>
                      </w:r>
                    </w:p>
                    <w:p w:rsidR="00B24391" w:rsidRPr="008C6DF0" w:rsidRDefault="00B24391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C6DF0">
                        <w:rPr>
                          <w:sz w:val="16"/>
                          <w:szCs w:val="16"/>
                        </w:rPr>
                        <w:t>Trewirgie Road</w:t>
                      </w:r>
                    </w:p>
                    <w:p w:rsidR="00B24391" w:rsidRPr="008C6DF0" w:rsidRDefault="00B24391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C6DF0">
                        <w:rPr>
                          <w:sz w:val="16"/>
                          <w:szCs w:val="16"/>
                        </w:rPr>
                        <w:t>Redruth</w:t>
                      </w:r>
                    </w:p>
                    <w:p w:rsidR="00B24391" w:rsidRPr="008C6DF0" w:rsidRDefault="00B24391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C6DF0">
                        <w:rPr>
                          <w:sz w:val="16"/>
                          <w:szCs w:val="16"/>
                        </w:rPr>
                        <w:t>TR15 2SZ</w:t>
                      </w:r>
                    </w:p>
                    <w:p w:rsidR="00B24391" w:rsidRPr="008C6DF0" w:rsidRDefault="00B24391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C6DF0">
                        <w:rPr>
                          <w:sz w:val="16"/>
                          <w:szCs w:val="16"/>
                        </w:rPr>
                        <w:t>01209 216111</w:t>
                      </w:r>
                    </w:p>
                    <w:p w:rsidR="00B24391" w:rsidRPr="008C6DF0" w:rsidRDefault="00843CAB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="00B24391" w:rsidRPr="00790B43">
                          <w:rPr>
                            <w:rStyle w:val="Hyperlink"/>
                            <w:sz w:val="16"/>
                            <w:szCs w:val="16"/>
                          </w:rPr>
                          <w:t>trewirgieinf@tpacademytrust.org</w:t>
                        </w:r>
                      </w:hyperlink>
                    </w:p>
                    <w:p w:rsidR="00B24391" w:rsidRDefault="00843CAB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2" w:history="1">
                        <w:r w:rsidR="00B24391" w:rsidRPr="00305CDB">
                          <w:rPr>
                            <w:rStyle w:val="Hyperlink"/>
                            <w:sz w:val="16"/>
                            <w:szCs w:val="16"/>
                          </w:rPr>
                          <w:t>www.trewirgie-inf.cornwall.sch.uk</w:t>
                        </w:r>
                      </w:hyperlink>
                      <w:r w:rsidR="00B24391" w:rsidRPr="008C6DF0">
                        <w:rPr>
                          <w:sz w:val="16"/>
                          <w:szCs w:val="16"/>
                        </w:rPr>
                        <w:t xml:space="preserve">                                                          </w:t>
                      </w:r>
                      <w:r w:rsidR="00B24391" w:rsidRPr="008C6DF0">
                        <w:rPr>
                          <w:sz w:val="16"/>
                          <w:szCs w:val="16"/>
                        </w:rPr>
                        <w:tab/>
                      </w:r>
                      <w:r w:rsidR="00B24391" w:rsidRPr="008C6DF0">
                        <w:rPr>
                          <w:sz w:val="16"/>
                          <w:szCs w:val="16"/>
                        </w:rPr>
                        <w:tab/>
                      </w:r>
                      <w:r w:rsidR="00B24391" w:rsidRPr="008C6DF0">
                        <w:rPr>
                          <w:sz w:val="16"/>
                          <w:szCs w:val="16"/>
                        </w:rPr>
                        <w:tab/>
                      </w:r>
                      <w:r w:rsidR="00B24391" w:rsidRPr="008C6DF0">
                        <w:rPr>
                          <w:sz w:val="16"/>
                          <w:szCs w:val="16"/>
                        </w:rPr>
                        <w:tab/>
                        <w:t xml:space="preserve">          </w:t>
                      </w:r>
                      <w:proofErr w:type="spellStart"/>
                      <w:r w:rsidR="00B24391" w:rsidRPr="008C6DF0">
                        <w:rPr>
                          <w:sz w:val="16"/>
                          <w:szCs w:val="16"/>
                        </w:rPr>
                        <w:t>Headteacher</w:t>
                      </w:r>
                      <w:proofErr w:type="spellEnd"/>
                      <w:r w:rsidR="00B24391" w:rsidRPr="008C6DF0">
                        <w:rPr>
                          <w:sz w:val="16"/>
                          <w:szCs w:val="16"/>
                        </w:rPr>
                        <w:t>: Mrs C Callow</w:t>
                      </w:r>
                    </w:p>
                    <w:p w:rsidR="00B252B3" w:rsidRDefault="00B252B3" w:rsidP="00B252B3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  <w:vertAlign w:val="subscript"/>
                        </w:rPr>
                      </w:pPr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 xml:space="preserve">Registered in England and Wales Company Number:  08880841 </w:t>
                      </w:r>
                    </w:p>
                    <w:p w:rsidR="00B252B3" w:rsidRDefault="00B252B3" w:rsidP="00B252B3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  <w:vertAlign w:val="subscript"/>
                        </w:rPr>
                      </w:pPr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 xml:space="preserve">Registered office: Academy House, Truro Business Park, </w:t>
                      </w:r>
                      <w:proofErr w:type="gramStart"/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>Truro</w:t>
                      </w:r>
                      <w:proofErr w:type="gramEnd"/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 xml:space="preserve">. Cornwall TR4 9LD </w:t>
                      </w:r>
                    </w:p>
                    <w:p w:rsidR="00B252B3" w:rsidRPr="008C6DF0" w:rsidRDefault="00B252B3" w:rsidP="00B252B3">
                      <w:pPr>
                        <w:pStyle w:val="NoSpacing"/>
                        <w:jc w:val="right"/>
                        <w:rPr>
                          <w:vertAlign w:val="subscript"/>
                        </w:rPr>
                      </w:pPr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 xml:space="preserve">Truro and </w:t>
                      </w:r>
                      <w:proofErr w:type="spellStart"/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>Penwith</w:t>
                      </w:r>
                      <w:proofErr w:type="spellEnd"/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 xml:space="preserve"> Academy Trust is a</w:t>
                      </w:r>
                      <w:r w:rsidRPr="008C6DF0">
                        <w:rPr>
                          <w:vertAlign w:val="subscript"/>
                        </w:rPr>
                        <w:t xml:space="preserve"> </w:t>
                      </w:r>
                      <w:r w:rsidRPr="008C6DF0">
                        <w:rPr>
                          <w:sz w:val="16"/>
                          <w:szCs w:val="16"/>
                          <w:vertAlign w:val="subscript"/>
                        </w:rPr>
                        <w:t>charitable company limited by guarantee</w:t>
                      </w:r>
                    </w:p>
                    <w:p w:rsidR="00B252B3" w:rsidRPr="008C6DF0" w:rsidRDefault="00B252B3" w:rsidP="008C6DF0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082" w:rsidRPr="00DB65D6" w:rsidRDefault="00B252B3" w:rsidP="00514E3A">
      <w:pPr>
        <w:pStyle w:val="NoSpacing"/>
        <w:rPr>
          <w:sz w:val="16"/>
          <w:szCs w:val="16"/>
          <w:vertAlign w:val="subscript"/>
        </w:rPr>
      </w:pPr>
      <w:r w:rsidRPr="004F5082">
        <w:rPr>
          <w:noProof/>
          <w:sz w:val="16"/>
          <w:szCs w:val="16"/>
          <w:vertAlign w:val="subscript"/>
          <w:lang w:eastAsia="en-GB"/>
        </w:rPr>
        <w:drawing>
          <wp:anchor distT="0" distB="0" distL="114300" distR="114300" simplePos="0" relativeHeight="251661312" behindDoc="0" locked="0" layoutInCell="1" allowOverlap="1" wp14:anchorId="6C72A38D" wp14:editId="04F9586E">
            <wp:simplePos x="0" y="0"/>
            <wp:positionH relativeFrom="margin">
              <wp:posOffset>385445</wp:posOffset>
            </wp:positionH>
            <wp:positionV relativeFrom="margin">
              <wp:posOffset>149860</wp:posOffset>
            </wp:positionV>
            <wp:extent cx="1067435" cy="297815"/>
            <wp:effectExtent l="0" t="0" r="0" b="6985"/>
            <wp:wrapSquare wrapText="bothSides"/>
            <wp:docPr id="6" name="Picture 6" descr="MAT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 logo colou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082">
        <w:rPr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</w:t>
      </w:r>
    </w:p>
    <w:p w:rsidR="00B252B3" w:rsidRDefault="00B252B3" w:rsidP="00B24391">
      <w:pPr>
        <w:rPr>
          <w:b/>
          <w:sz w:val="24"/>
          <w:szCs w:val="24"/>
          <w:lang w:val="en-US"/>
        </w:rPr>
      </w:pPr>
    </w:p>
    <w:p w:rsidR="00B252B3" w:rsidRDefault="00B252B3" w:rsidP="00B24391">
      <w:pPr>
        <w:rPr>
          <w:b/>
          <w:sz w:val="24"/>
          <w:szCs w:val="24"/>
          <w:lang w:val="en-US"/>
        </w:rPr>
      </w:pPr>
    </w:p>
    <w:p w:rsidR="00B252B3" w:rsidRDefault="00B252B3" w:rsidP="00B24391">
      <w:pPr>
        <w:rPr>
          <w:b/>
          <w:sz w:val="24"/>
          <w:szCs w:val="24"/>
          <w:lang w:val="en-US"/>
        </w:rPr>
      </w:pPr>
    </w:p>
    <w:p w:rsidR="00B24391" w:rsidRDefault="00B24391" w:rsidP="00B24391">
      <w:pPr>
        <w:rPr>
          <w:b/>
          <w:sz w:val="24"/>
          <w:szCs w:val="24"/>
          <w:lang w:val="en-US"/>
        </w:rPr>
      </w:pPr>
      <w:r w:rsidRPr="00180913">
        <w:rPr>
          <w:b/>
          <w:sz w:val="24"/>
          <w:szCs w:val="24"/>
          <w:lang w:val="en-US"/>
        </w:rPr>
        <w:t xml:space="preserve">Consultation on change of Published Admission Number (PAN) for </w:t>
      </w:r>
      <w:proofErr w:type="spellStart"/>
      <w:r w:rsidRPr="00180913">
        <w:rPr>
          <w:b/>
          <w:sz w:val="24"/>
          <w:szCs w:val="24"/>
          <w:lang w:val="en-US"/>
        </w:rPr>
        <w:t>Trewirgie</w:t>
      </w:r>
      <w:proofErr w:type="spellEnd"/>
      <w:r w:rsidRPr="00180913">
        <w:rPr>
          <w:b/>
          <w:sz w:val="24"/>
          <w:szCs w:val="24"/>
          <w:lang w:val="en-US"/>
        </w:rPr>
        <w:t xml:space="preserve"> Infant School</w:t>
      </w:r>
    </w:p>
    <w:p w:rsidR="00B24391" w:rsidRPr="00180913" w:rsidRDefault="00B24391" w:rsidP="00B24391">
      <w:pPr>
        <w:rPr>
          <w:sz w:val="24"/>
          <w:szCs w:val="24"/>
          <w:lang w:val="en-US"/>
        </w:rPr>
      </w:pPr>
      <w:r w:rsidRPr="00180913">
        <w:rPr>
          <w:sz w:val="24"/>
          <w:szCs w:val="24"/>
          <w:lang w:val="en-US"/>
        </w:rPr>
        <w:t>Dear parents</w:t>
      </w:r>
      <w:r w:rsidR="008A03BF">
        <w:rPr>
          <w:sz w:val="24"/>
          <w:szCs w:val="24"/>
          <w:lang w:val="en-US"/>
        </w:rPr>
        <w:t>/</w:t>
      </w:r>
      <w:proofErr w:type="spellStart"/>
      <w:r w:rsidR="008A03BF">
        <w:rPr>
          <w:sz w:val="24"/>
          <w:szCs w:val="24"/>
          <w:lang w:val="en-US"/>
        </w:rPr>
        <w:t>carers</w:t>
      </w:r>
      <w:proofErr w:type="spellEnd"/>
      <w:r w:rsidRPr="00180913">
        <w:rPr>
          <w:sz w:val="24"/>
          <w:szCs w:val="24"/>
          <w:lang w:val="en-US"/>
        </w:rPr>
        <w:t>,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are consulting with you in line with the </w:t>
      </w:r>
      <w:r w:rsidRPr="00C653CB">
        <w:rPr>
          <w:i/>
          <w:sz w:val="24"/>
          <w:szCs w:val="24"/>
          <w:lang w:val="en-US"/>
        </w:rPr>
        <w:t>School Admission Code 2021</w:t>
      </w:r>
      <w:r>
        <w:rPr>
          <w:sz w:val="24"/>
          <w:szCs w:val="24"/>
          <w:lang w:val="en-US"/>
        </w:rPr>
        <w:t xml:space="preserve">, on a change of Published Admission Number (PAN) for </w:t>
      </w:r>
      <w:proofErr w:type="spellStart"/>
      <w:r>
        <w:rPr>
          <w:sz w:val="24"/>
          <w:szCs w:val="24"/>
          <w:lang w:val="en-US"/>
        </w:rPr>
        <w:t>Trewirgie</w:t>
      </w:r>
      <w:proofErr w:type="spellEnd"/>
      <w:r>
        <w:rPr>
          <w:sz w:val="24"/>
          <w:szCs w:val="24"/>
          <w:lang w:val="en-US"/>
        </w:rPr>
        <w:t xml:space="preserve"> Infant School in 2026-27.</w:t>
      </w:r>
      <w:bookmarkStart w:id="0" w:name="_GoBack"/>
      <w:bookmarkEnd w:id="0"/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current PAN is 90; we propose to change it to 60 for the start of the 2026-27 Academic year.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will find </w:t>
      </w:r>
      <w:r w:rsidR="00C25C48">
        <w:rPr>
          <w:sz w:val="24"/>
          <w:szCs w:val="24"/>
          <w:lang w:val="en-US"/>
        </w:rPr>
        <w:t xml:space="preserve">attached </w:t>
      </w:r>
      <w:r>
        <w:rPr>
          <w:sz w:val="24"/>
          <w:szCs w:val="24"/>
          <w:lang w:val="en-US"/>
        </w:rPr>
        <w:t xml:space="preserve">the proposed Admission Arrangements for Truro </w:t>
      </w:r>
      <w:proofErr w:type="spellStart"/>
      <w:r>
        <w:rPr>
          <w:sz w:val="24"/>
          <w:szCs w:val="24"/>
          <w:lang w:val="en-US"/>
        </w:rPr>
        <w:t>Penwith</w:t>
      </w:r>
      <w:proofErr w:type="spellEnd"/>
      <w:r>
        <w:rPr>
          <w:sz w:val="24"/>
          <w:szCs w:val="24"/>
          <w:lang w:val="en-US"/>
        </w:rPr>
        <w:t xml:space="preserve"> Academy Trust (TPAT) for 2026-27 which include this change</w:t>
      </w:r>
      <w:r w:rsidR="00C25C48">
        <w:rPr>
          <w:sz w:val="24"/>
          <w:szCs w:val="24"/>
          <w:lang w:val="en-US"/>
        </w:rPr>
        <w:t>, this can also be found on the website</w:t>
      </w:r>
      <w:r>
        <w:rPr>
          <w:sz w:val="24"/>
          <w:szCs w:val="24"/>
          <w:lang w:val="en-US"/>
        </w:rPr>
        <w:t>. The change is supported and advised by Cornwall Council because of the significant forecast changes in birth rates</w:t>
      </w:r>
      <w:r w:rsidR="00387437">
        <w:rPr>
          <w:sz w:val="24"/>
          <w:szCs w:val="24"/>
          <w:lang w:val="en-US"/>
        </w:rPr>
        <w:t xml:space="preserve"> in Cornwall, as a whole particularly </w:t>
      </w:r>
      <w:proofErr w:type="spellStart"/>
      <w:r w:rsidR="00387437">
        <w:rPr>
          <w:sz w:val="24"/>
          <w:szCs w:val="24"/>
          <w:lang w:val="en-US"/>
        </w:rPr>
        <w:t>Redruth</w:t>
      </w:r>
      <w:proofErr w:type="spellEnd"/>
      <w:r>
        <w:rPr>
          <w:sz w:val="24"/>
          <w:szCs w:val="24"/>
          <w:lang w:val="en-US"/>
        </w:rPr>
        <w:t>.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are seeking feedback on this change and would welcome any comments by;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 – </w:t>
      </w:r>
      <w:hyperlink r:id="rId14" w:history="1">
        <w:r w:rsidRPr="00D23BAD">
          <w:rPr>
            <w:rStyle w:val="Hyperlink"/>
            <w:sz w:val="24"/>
            <w:szCs w:val="24"/>
            <w:lang w:val="en-US"/>
          </w:rPr>
          <w:t>trewirgieinf@tpacademytrust.org</w:t>
        </w:r>
      </w:hyperlink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writing – </w:t>
      </w:r>
      <w:proofErr w:type="spellStart"/>
      <w:r>
        <w:rPr>
          <w:sz w:val="24"/>
          <w:szCs w:val="24"/>
          <w:lang w:val="en-US"/>
        </w:rPr>
        <w:t>Trewirgie</w:t>
      </w:r>
      <w:proofErr w:type="spellEnd"/>
      <w:r>
        <w:rPr>
          <w:sz w:val="24"/>
          <w:szCs w:val="24"/>
          <w:lang w:val="en-US"/>
        </w:rPr>
        <w:t xml:space="preserve"> Infant School, </w:t>
      </w:r>
      <w:proofErr w:type="spellStart"/>
      <w:r>
        <w:rPr>
          <w:sz w:val="24"/>
          <w:szCs w:val="24"/>
          <w:lang w:val="en-US"/>
        </w:rPr>
        <w:t>Trewirgie</w:t>
      </w:r>
      <w:proofErr w:type="spellEnd"/>
      <w:r>
        <w:rPr>
          <w:sz w:val="24"/>
          <w:szCs w:val="24"/>
          <w:lang w:val="en-US"/>
        </w:rPr>
        <w:t xml:space="preserve"> Road, Redruth TR15 2SZ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person – </w:t>
      </w:r>
      <w:r w:rsidRPr="00B24391">
        <w:rPr>
          <w:sz w:val="24"/>
          <w:szCs w:val="24"/>
          <w:lang w:val="en-US"/>
        </w:rPr>
        <w:t xml:space="preserve">Mrs. </w:t>
      </w:r>
      <w:proofErr w:type="spellStart"/>
      <w:r w:rsidRPr="00B24391">
        <w:rPr>
          <w:sz w:val="24"/>
          <w:szCs w:val="24"/>
          <w:lang w:val="en-US"/>
        </w:rPr>
        <w:t>Cath</w:t>
      </w:r>
      <w:proofErr w:type="spellEnd"/>
      <w:r w:rsidRPr="00B24391">
        <w:rPr>
          <w:sz w:val="24"/>
          <w:szCs w:val="24"/>
          <w:lang w:val="en-US"/>
        </w:rPr>
        <w:t xml:space="preserve"> Callow - </w:t>
      </w:r>
      <w:proofErr w:type="spellStart"/>
      <w:r>
        <w:rPr>
          <w:sz w:val="24"/>
          <w:szCs w:val="24"/>
          <w:lang w:val="en-US"/>
        </w:rPr>
        <w:t>Headteacher</w:t>
      </w:r>
      <w:proofErr w:type="spellEnd"/>
    </w:p>
    <w:p w:rsidR="00B24391" w:rsidRDefault="00B24391" w:rsidP="00B24391">
      <w:pPr>
        <w:rPr>
          <w:sz w:val="24"/>
          <w:szCs w:val="24"/>
        </w:rPr>
      </w:pPr>
      <w:r>
        <w:rPr>
          <w:sz w:val="24"/>
          <w:szCs w:val="24"/>
          <w:lang w:val="en-US"/>
        </w:rPr>
        <w:t>The consultation period will run from today Monday 11</w:t>
      </w:r>
      <w:r w:rsidRPr="00C86C50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November 2024 to Friday 20</w:t>
      </w:r>
      <w:r w:rsidRPr="00C86C50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December 2024. </w:t>
      </w:r>
      <w:r w:rsidRPr="00C86C50">
        <w:rPr>
          <w:sz w:val="24"/>
          <w:szCs w:val="24"/>
        </w:rPr>
        <w:t>Following this consultation, we will assess whether or not to make an application to the Department for Education to make this change.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would like to stress that this consultation will not affect the current cohort with us at </w:t>
      </w:r>
      <w:proofErr w:type="spellStart"/>
      <w:r>
        <w:rPr>
          <w:sz w:val="24"/>
          <w:szCs w:val="24"/>
          <w:lang w:val="en-US"/>
        </w:rPr>
        <w:t>Trewirgie</w:t>
      </w:r>
      <w:proofErr w:type="spellEnd"/>
      <w:r>
        <w:rPr>
          <w:sz w:val="24"/>
          <w:szCs w:val="24"/>
          <w:lang w:val="en-US"/>
        </w:rPr>
        <w:t xml:space="preserve"> Infant School, all children within our current academic year, including Nursery, will still be guaranteed a place.</w:t>
      </w:r>
    </w:p>
    <w:p w:rsidR="00B24391" w:rsidRDefault="00B24391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you have any questions please </w:t>
      </w:r>
      <w:r w:rsidR="00514E3A">
        <w:rPr>
          <w:sz w:val="24"/>
          <w:szCs w:val="24"/>
          <w:lang w:val="en-US"/>
        </w:rPr>
        <w:t>use the email address above and we will endeavor to reply to these as soon as we are able.</w:t>
      </w:r>
    </w:p>
    <w:p w:rsidR="00514E3A" w:rsidRDefault="00514E3A" w:rsidP="00B243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regards,</w:t>
      </w:r>
    </w:p>
    <w:p w:rsidR="00514E3A" w:rsidRDefault="003B686D" w:rsidP="00B2439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276350" cy="590550"/>
            <wp:effectExtent l="0" t="0" r="0" b="0"/>
            <wp:docPr id="2" name="Picture 2" descr="C:\Users\showe\Downloads\Outlook-tdh4c3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we\Downloads\Outlook-tdh4c3b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29" w:rsidRDefault="00514E3A" w:rsidP="00514E3A">
      <w:proofErr w:type="spellStart"/>
      <w:r>
        <w:rPr>
          <w:sz w:val="24"/>
          <w:szCs w:val="24"/>
          <w:lang w:val="en-US"/>
        </w:rPr>
        <w:t>Cath</w:t>
      </w:r>
      <w:proofErr w:type="spellEnd"/>
      <w:r>
        <w:rPr>
          <w:sz w:val="24"/>
          <w:szCs w:val="24"/>
          <w:lang w:val="en-US"/>
        </w:rPr>
        <w:t xml:space="preserve"> Callow</w:t>
      </w:r>
    </w:p>
    <w:p w:rsidR="00634729" w:rsidRDefault="00634729" w:rsidP="00EF5E62"/>
    <w:sectPr w:rsidR="0063472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31" w:rsidRDefault="002B0331" w:rsidP="00634729">
      <w:pPr>
        <w:spacing w:after="0" w:line="240" w:lineRule="auto"/>
      </w:pPr>
      <w:r>
        <w:separator/>
      </w:r>
    </w:p>
  </w:endnote>
  <w:endnote w:type="continuationSeparator" w:id="0">
    <w:p w:rsidR="002B0331" w:rsidRDefault="002B0331" w:rsidP="0063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91" w:rsidRDefault="00B252B3" w:rsidP="00B252B3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634DDDE" wp14:editId="353043E6">
          <wp:extent cx="819150" cy="819150"/>
          <wp:effectExtent l="0" t="0" r="0" b="0"/>
          <wp:docPr id="9" name="Picture 9" descr="C:\Users\showe\Desktop\Golden_Tree_KK_ENG_Cornish_Charter_-_Enrol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e\Desktop\Golden_Tree_KK_ENG_Cornish_Charter_-_Enrol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77" cy="82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7A99584" wp14:editId="5FD99CF4">
          <wp:extent cx="771525" cy="771525"/>
          <wp:effectExtent l="0" t="0" r="9525" b="9525"/>
          <wp:docPr id="5" name="Picture 5" descr="C:\Users\showe\Downloads\Autism Inclusive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e\Downloads\Autism Inclusive symb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83" cy="77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A6718BA" wp14:editId="202C7A7A">
          <wp:extent cx="838200" cy="838200"/>
          <wp:effectExtent l="0" t="0" r="0" b="0"/>
          <wp:docPr id="3" name="Picture 3" descr="C:\Users\showe\Desktop\Information\Ofsted_Good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owe\Desktop\Information\Ofsted_Good_GP_Colo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31" w:rsidRDefault="002B0331" w:rsidP="00634729">
      <w:pPr>
        <w:spacing w:after="0" w:line="240" w:lineRule="auto"/>
      </w:pPr>
      <w:r>
        <w:separator/>
      </w:r>
    </w:p>
  </w:footnote>
  <w:footnote w:type="continuationSeparator" w:id="0">
    <w:p w:rsidR="002B0331" w:rsidRDefault="002B0331" w:rsidP="0063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91" w:rsidRDefault="00B24391" w:rsidP="00634729">
    <w:pPr>
      <w:pStyle w:val="NoSpacing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29"/>
    <w:rsid w:val="001B23C0"/>
    <w:rsid w:val="002B0331"/>
    <w:rsid w:val="00387437"/>
    <w:rsid w:val="003B686D"/>
    <w:rsid w:val="003D4C4B"/>
    <w:rsid w:val="004859DE"/>
    <w:rsid w:val="004F5082"/>
    <w:rsid w:val="00514E3A"/>
    <w:rsid w:val="00527D2F"/>
    <w:rsid w:val="005E1134"/>
    <w:rsid w:val="00633413"/>
    <w:rsid w:val="00634729"/>
    <w:rsid w:val="006E6AE0"/>
    <w:rsid w:val="007C5350"/>
    <w:rsid w:val="00843CAB"/>
    <w:rsid w:val="008975C9"/>
    <w:rsid w:val="008A03BF"/>
    <w:rsid w:val="008C6DF0"/>
    <w:rsid w:val="009D7BF8"/>
    <w:rsid w:val="00A25D4D"/>
    <w:rsid w:val="00B24391"/>
    <w:rsid w:val="00B252B3"/>
    <w:rsid w:val="00C13C08"/>
    <w:rsid w:val="00C25C48"/>
    <w:rsid w:val="00CD1EE5"/>
    <w:rsid w:val="00DB65D6"/>
    <w:rsid w:val="00EB556C"/>
    <w:rsid w:val="00EF5E62"/>
    <w:rsid w:val="00F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729"/>
  </w:style>
  <w:style w:type="paragraph" w:styleId="Footer">
    <w:name w:val="footer"/>
    <w:basedOn w:val="Normal"/>
    <w:link w:val="FooterChar"/>
    <w:uiPriority w:val="99"/>
    <w:unhideWhenUsed/>
    <w:rsid w:val="0063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29"/>
  </w:style>
  <w:style w:type="paragraph" w:styleId="NoSpacing">
    <w:name w:val="No Spacing"/>
    <w:uiPriority w:val="1"/>
    <w:qFormat/>
    <w:rsid w:val="006347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729"/>
  </w:style>
  <w:style w:type="paragraph" w:styleId="Footer">
    <w:name w:val="footer"/>
    <w:basedOn w:val="Normal"/>
    <w:link w:val="FooterChar"/>
    <w:uiPriority w:val="99"/>
    <w:unhideWhenUsed/>
    <w:rsid w:val="0063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29"/>
  </w:style>
  <w:style w:type="paragraph" w:styleId="NoSpacing">
    <w:name w:val="No Spacing"/>
    <w:uiPriority w:val="1"/>
    <w:qFormat/>
    <w:rsid w:val="006347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5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ewirgie-inf.cornwall.sch.uk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rewirgieinf@tpacademytrust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trewirgie-inf.cornwall.sch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rewirgieinf@tpacademytrust.org" TargetMode="External"/><Relationship Id="rId14" Type="http://schemas.openxmlformats.org/officeDocument/2006/relationships/hyperlink" Target="mailto:trewirgieinf@tpacademytrust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Howe</dc:creator>
  <cp:lastModifiedBy>Sarah Howe</cp:lastModifiedBy>
  <cp:revision>3</cp:revision>
  <cp:lastPrinted>2024-11-11T09:11:00Z</cp:lastPrinted>
  <dcterms:created xsi:type="dcterms:W3CDTF">2024-11-11T09:12:00Z</dcterms:created>
  <dcterms:modified xsi:type="dcterms:W3CDTF">2024-11-11T09:14:00Z</dcterms:modified>
</cp:coreProperties>
</file>